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8CAA" w14:textId="77777777" w:rsidR="00A44EE5" w:rsidRPr="006C3928" w:rsidRDefault="00A44EE5" w:rsidP="00C31378">
      <w:pPr>
        <w:jc w:val="center"/>
        <w:rPr>
          <w:rFonts w:cs="Tahoma"/>
          <w:b/>
          <w:caps/>
          <w:color w:val="252525" w:themeColor="text2" w:themeShade="BF"/>
          <w:sz w:val="24"/>
          <w:lang w:val="fr-FR" w:eastAsia="nl-NL"/>
        </w:rPr>
      </w:pPr>
    </w:p>
    <w:p w14:paraId="6BA7282D" w14:textId="77777777" w:rsidR="00DE57FE" w:rsidRPr="006C3928" w:rsidRDefault="00DE57FE" w:rsidP="00C31378">
      <w:pPr>
        <w:jc w:val="center"/>
        <w:rPr>
          <w:rFonts w:cs="Tahoma"/>
          <w:b/>
          <w:caps/>
          <w:color w:val="252525" w:themeColor="text2" w:themeShade="BF"/>
          <w:sz w:val="24"/>
          <w:lang w:val="fr-FR" w:eastAsia="nl-NL"/>
        </w:rPr>
      </w:pPr>
      <w:r w:rsidRPr="006C3928">
        <w:rPr>
          <w:rFonts w:cs="Tahoma"/>
          <w:b/>
          <w:caps/>
          <w:noProof/>
          <w:color w:val="252525" w:themeColor="text2" w:themeShade="BF"/>
          <w:sz w:val="24"/>
          <w:lang w:val="fr-FR" w:eastAsia="fr-BE"/>
        </w:rPr>
        <w:drawing>
          <wp:inline distT="0" distB="0" distL="0" distR="0" wp14:anchorId="2933B179" wp14:editId="3F2C3876">
            <wp:extent cx="3994099" cy="3869363"/>
            <wp:effectExtent l="0" t="0" r="698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_logo_transp_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663" cy="387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D3F10" w14:textId="77777777" w:rsidR="004E1FDD" w:rsidRPr="006C3928" w:rsidRDefault="004E1FDD" w:rsidP="00C31378">
      <w:pPr>
        <w:jc w:val="center"/>
        <w:rPr>
          <w:rFonts w:cs="Tahoma"/>
          <w:b/>
          <w:caps/>
          <w:color w:val="252525" w:themeColor="text2" w:themeShade="BF"/>
          <w:sz w:val="24"/>
          <w:lang w:val="fr-FR" w:eastAsia="nl-NL"/>
        </w:rPr>
      </w:pPr>
    </w:p>
    <w:p w14:paraId="2528EDE7" w14:textId="0EA9AF21" w:rsidR="00E250C7" w:rsidRPr="005937CF" w:rsidRDefault="005909B1" w:rsidP="00E250C7">
      <w:pPr>
        <w:jc w:val="center"/>
        <w:rPr>
          <w:rFonts w:asciiTheme="minorHAnsi" w:hAnsiTheme="minorHAnsi" w:cs="Arial"/>
          <w:b/>
          <w:caps/>
          <w:color w:val="252525" w:themeColor="text2" w:themeShade="BF"/>
          <w:sz w:val="40"/>
          <w:szCs w:val="22"/>
          <w:lang w:val="en-AU" w:eastAsia="nl-NL"/>
        </w:rPr>
      </w:pPr>
      <w:r w:rsidRPr="005937CF">
        <w:rPr>
          <w:rFonts w:asciiTheme="minorHAnsi" w:hAnsiTheme="minorHAnsi" w:cs="Arial"/>
          <w:b/>
          <w:caps/>
          <w:color w:val="252525" w:themeColor="text2" w:themeShade="BF"/>
          <w:sz w:val="40"/>
          <w:szCs w:val="22"/>
          <w:lang w:val="en-AU" w:eastAsia="nl-NL"/>
        </w:rPr>
        <w:t>RÈGLEMENT 20</w:t>
      </w:r>
      <w:r w:rsidR="00FD1B0B">
        <w:rPr>
          <w:rFonts w:asciiTheme="minorHAnsi" w:hAnsiTheme="minorHAnsi" w:cs="Arial"/>
          <w:b/>
          <w:caps/>
          <w:color w:val="252525" w:themeColor="text2" w:themeShade="BF"/>
          <w:sz w:val="40"/>
          <w:szCs w:val="22"/>
          <w:lang w:val="en-AU" w:eastAsia="nl-NL"/>
        </w:rPr>
        <w:t>21</w:t>
      </w:r>
    </w:p>
    <w:p w14:paraId="2E3B8D63" w14:textId="5BADF1E6" w:rsidR="00E250C7" w:rsidRPr="005937CF" w:rsidRDefault="001E0E2A" w:rsidP="00E250C7">
      <w:pPr>
        <w:jc w:val="center"/>
        <w:rPr>
          <w:rStyle w:val="Kop1Char"/>
          <w:sz w:val="72"/>
          <w:lang w:val="en-AU"/>
        </w:rPr>
      </w:pPr>
      <w:r>
        <w:rPr>
          <w:rStyle w:val="Kop1Char"/>
          <w:sz w:val="72"/>
          <w:lang w:val="en-AU"/>
        </w:rPr>
        <w:t>Championnat de Belgique</w:t>
      </w:r>
    </w:p>
    <w:p w14:paraId="19EA8644" w14:textId="4CEAAE00" w:rsidR="00E250C7" w:rsidRDefault="001E0E2A" w:rsidP="00E250C7">
      <w:pPr>
        <w:jc w:val="center"/>
        <w:rPr>
          <w:lang w:val="en-AU"/>
        </w:rPr>
      </w:pPr>
      <w:r>
        <w:rPr>
          <w:lang w:val="en-AU"/>
        </w:rPr>
        <w:t>Longue Distance</w:t>
      </w:r>
    </w:p>
    <w:p w14:paraId="62220DBD" w14:textId="40AF22D9" w:rsidR="00116AC3" w:rsidRPr="006C3928" w:rsidRDefault="00116AC3" w:rsidP="00E250C7">
      <w:pPr>
        <w:jc w:val="center"/>
        <w:rPr>
          <w:rFonts w:asciiTheme="minorHAnsi" w:hAnsiTheme="minorHAnsi"/>
          <w:b/>
          <w:sz w:val="40"/>
          <w:szCs w:val="22"/>
          <w:lang w:val="fr-FR"/>
        </w:rPr>
      </w:pPr>
      <w:r>
        <w:rPr>
          <w:lang w:val="en-AU"/>
        </w:rPr>
        <w:t>19/12/2021</w:t>
      </w:r>
    </w:p>
    <w:p w14:paraId="552DAF7A" w14:textId="77777777" w:rsidR="006F4696" w:rsidRPr="006C3928" w:rsidRDefault="006F4696" w:rsidP="00AF1CDD">
      <w:pPr>
        <w:jc w:val="center"/>
        <w:rPr>
          <w:rFonts w:cs="Tahoma"/>
          <w:b/>
          <w:sz w:val="24"/>
          <w:lang w:val="fr-FR"/>
        </w:rPr>
      </w:pPr>
    </w:p>
    <w:p w14:paraId="54B1ADD1" w14:textId="77777777" w:rsidR="00AF1CDD" w:rsidRPr="006C3928" w:rsidRDefault="00AF1CDD" w:rsidP="00AF1CDD">
      <w:pPr>
        <w:jc w:val="center"/>
        <w:rPr>
          <w:rStyle w:val="Kop1Char"/>
          <w:sz w:val="24"/>
          <w:lang w:val="fr-FR"/>
        </w:rPr>
      </w:pPr>
    </w:p>
    <w:p w14:paraId="3F66043E" w14:textId="66B28E3B" w:rsidR="0070129C" w:rsidRPr="006C3928" w:rsidRDefault="00C31378" w:rsidP="00D03E36">
      <w:pPr>
        <w:pStyle w:val="Kop1"/>
        <w:rPr>
          <w:lang w:val="fr-FR"/>
        </w:rPr>
      </w:pPr>
      <w:r w:rsidRPr="006C3928">
        <w:rPr>
          <w:lang w:val="fr-FR"/>
        </w:rPr>
        <w:br w:type="page"/>
      </w:r>
      <w:r w:rsidR="009B26FF" w:rsidRPr="006C3928">
        <w:rPr>
          <w:lang w:val="fr-FR"/>
        </w:rPr>
        <w:lastRenderedPageBreak/>
        <w:t>LIEU, DATE</w:t>
      </w:r>
      <w:r w:rsidR="006C3928" w:rsidRPr="006C3928">
        <w:rPr>
          <w:lang w:val="fr-FR"/>
        </w:rPr>
        <w:t>S</w:t>
      </w:r>
      <w:r w:rsidR="009B26FF" w:rsidRPr="006C3928">
        <w:rPr>
          <w:lang w:val="fr-FR"/>
        </w:rPr>
        <w:t xml:space="preserve"> ET AUTHO</w:t>
      </w:r>
      <w:r w:rsidR="006C3928" w:rsidRPr="006C3928">
        <w:rPr>
          <w:lang w:val="fr-FR"/>
        </w:rPr>
        <w:t>R</w:t>
      </w:r>
      <w:r w:rsidR="009B26FF" w:rsidRPr="006C3928">
        <w:rPr>
          <w:lang w:val="fr-FR"/>
        </w:rPr>
        <w:t>ITE ORGANISATRICE</w:t>
      </w:r>
      <w:r w:rsidR="00861809" w:rsidRPr="006C3928">
        <w:rPr>
          <w:lang w:val="fr-FR"/>
        </w:rPr>
        <w:t>.</w:t>
      </w:r>
    </w:p>
    <w:p w14:paraId="1F1060E5" w14:textId="72B0CC84" w:rsidR="001E0E2A" w:rsidRPr="001E0E2A" w:rsidRDefault="001E0E2A" w:rsidP="003832EC">
      <w:pPr>
        <w:pStyle w:val="Kop2"/>
      </w:pPr>
      <w:r>
        <w:t>Lieu :</w:t>
      </w:r>
    </w:p>
    <w:p w14:paraId="7D1E1CD5" w14:textId="39CEDDB6" w:rsidR="001E0E2A" w:rsidRPr="001E0E2A" w:rsidRDefault="001E0E2A" w:rsidP="001E0E2A">
      <w:pPr>
        <w:pStyle w:val="Kop3"/>
        <w:rPr>
          <w:lang w:val="fr-BE"/>
        </w:rPr>
      </w:pPr>
      <w:r w:rsidRPr="001E0E2A">
        <w:rPr>
          <w:b/>
          <w:lang w:val="fr-BE"/>
        </w:rPr>
        <w:t>Start/finish : KRCG : Watersportbaan, 9000 Gent – Départ et finish à hauteur de la</w:t>
      </w:r>
      <w:r>
        <w:rPr>
          <w:b/>
          <w:lang w:val="fr-BE"/>
        </w:rPr>
        <w:t xml:space="preserve"> tour de contrôle des compétitions d’avirons</w:t>
      </w:r>
      <w:r w:rsidRPr="001E0E2A">
        <w:rPr>
          <w:b/>
          <w:lang w:val="fr-BE"/>
        </w:rPr>
        <w:t xml:space="preserve"> (Yachtdreef 2, 9000 GENT)</w:t>
      </w:r>
    </w:p>
    <w:p w14:paraId="07684022" w14:textId="77777777" w:rsidR="003354C1" w:rsidRDefault="001E0E2A" w:rsidP="003832EC">
      <w:pPr>
        <w:pStyle w:val="Kop2"/>
      </w:pPr>
      <w:r w:rsidRPr="003354C1">
        <w:t>Cette compétition est organisée par la Wind en Watersport Vlaanderen vzw.</w:t>
      </w:r>
    </w:p>
    <w:p w14:paraId="08399460" w14:textId="62F39F6E" w:rsidR="003354C1" w:rsidRPr="003354C1" w:rsidRDefault="004643AD" w:rsidP="003832EC">
      <w:pPr>
        <w:pStyle w:val="Kop2"/>
        <w:rPr>
          <w:color w:val="0000FF"/>
          <w:u w:val="single"/>
          <w:lang w:val="fr-FR"/>
        </w:rPr>
      </w:pPr>
      <w:r w:rsidRPr="003354C1">
        <w:t xml:space="preserve">Il est possible de s’inscrire online via </w:t>
      </w:r>
      <w:r w:rsidR="003354C1" w:rsidRPr="003354C1">
        <w:t>Ikwatersport.be</w:t>
      </w:r>
      <w:r w:rsidR="003354C1">
        <w:t xml:space="preserve">. Il est également possible de s’inscrire su place. </w:t>
      </w:r>
    </w:p>
    <w:p w14:paraId="3130EA78" w14:textId="0DC46CFF" w:rsidR="00E250C7" w:rsidRPr="003354C1" w:rsidRDefault="004643AD" w:rsidP="003832EC">
      <w:pPr>
        <w:pStyle w:val="Kop2"/>
        <w:rPr>
          <w:rStyle w:val="Hyperlink"/>
          <w:lang w:val="fr-FR"/>
        </w:rPr>
      </w:pPr>
      <w:r w:rsidRPr="003354C1">
        <w:t>Le</w:t>
      </w:r>
      <w:r w:rsidR="00E250C7" w:rsidRPr="003354C1">
        <w:t xml:space="preserve"> timing </w:t>
      </w:r>
      <w:r w:rsidR="003354C1">
        <w:t xml:space="preserve">du </w:t>
      </w:r>
      <w:r w:rsidR="001E660B" w:rsidRPr="003354C1">
        <w:t>Skippers Meeting</w:t>
      </w:r>
      <w:r w:rsidR="005909B1" w:rsidRPr="003354C1">
        <w:t xml:space="preserve"> obligatoire ainsi que les procédures de départ </w:t>
      </w:r>
      <w:r w:rsidR="003354C1">
        <w:t xml:space="preserve">pour chacune des catégories </w:t>
      </w:r>
      <w:r w:rsidR="005909B1" w:rsidRPr="003354C1">
        <w:t xml:space="preserve">seront définis par </w:t>
      </w:r>
      <w:r w:rsidR="003354C1">
        <w:t>m’organisation</w:t>
      </w:r>
      <w:r w:rsidR="00E250C7" w:rsidRPr="003354C1">
        <w:t xml:space="preserve">. </w:t>
      </w:r>
      <w:r w:rsidR="005909B1" w:rsidRPr="003354C1">
        <w:t xml:space="preserve">Cette info sera </w:t>
      </w:r>
      <w:r w:rsidR="001E660B" w:rsidRPr="003354C1">
        <w:t>disponible</w:t>
      </w:r>
      <w:r w:rsidR="005909B1" w:rsidRPr="003354C1">
        <w:t xml:space="preserve"> au plus tard 48h à l’avance sur</w:t>
      </w:r>
      <w:r w:rsidR="00E250C7" w:rsidRPr="003354C1">
        <w:t xml:space="preserve"> </w:t>
      </w:r>
      <w:hyperlink r:id="rId9" w:history="1">
        <w:r w:rsidR="00501F2E" w:rsidRPr="00FC68F3">
          <w:rPr>
            <w:rStyle w:val="Hyperlink"/>
          </w:rPr>
          <w:t>https://bsflive.be/bk-sup-long-distance-2021-gent/</w:t>
        </w:r>
      </w:hyperlink>
      <w:r w:rsidR="00501F2E">
        <w:t xml:space="preserve"> </w:t>
      </w:r>
    </w:p>
    <w:p w14:paraId="46077AD9" w14:textId="5B5A200E" w:rsidR="001168E6" w:rsidRDefault="001F6035" w:rsidP="00A70BC6">
      <w:pPr>
        <w:rPr>
          <w:color w:val="FF0000"/>
          <w:lang w:val="fr-FR" w:eastAsia="nl-NL"/>
        </w:rPr>
      </w:pPr>
      <w:r w:rsidRPr="001F6035">
        <w:rPr>
          <w:color w:val="FF0000"/>
          <w:lang w:val="fr-FR" w:eastAsia="nl-NL"/>
        </w:rPr>
        <w:t xml:space="preserve"> </w:t>
      </w:r>
    </w:p>
    <w:p w14:paraId="3C9FB8A3" w14:textId="77777777" w:rsidR="008E19CC" w:rsidRPr="006C3928" w:rsidRDefault="004C502C" w:rsidP="00D03E36">
      <w:pPr>
        <w:pStyle w:val="Kop1"/>
        <w:rPr>
          <w:lang w:val="fr-FR"/>
        </w:rPr>
      </w:pPr>
      <w:r w:rsidRPr="006C3928">
        <w:rPr>
          <w:lang w:val="fr-FR"/>
        </w:rPr>
        <w:t>Titres</w:t>
      </w:r>
    </w:p>
    <w:p w14:paraId="567B2426" w14:textId="0C7C2625" w:rsidR="001153F0" w:rsidRPr="00FD1B0B" w:rsidRDefault="004C502C" w:rsidP="003832EC">
      <w:pPr>
        <w:pStyle w:val="Kop2"/>
      </w:pPr>
      <w:r w:rsidRPr="00FD1B0B">
        <w:rPr>
          <w:b/>
        </w:rPr>
        <w:t>Vainqueur</w:t>
      </w:r>
      <w:r w:rsidR="00E250C7" w:rsidRPr="00FD1B0B">
        <w:rPr>
          <w:b/>
        </w:rPr>
        <w:t xml:space="preserve"> </w:t>
      </w:r>
      <w:r w:rsidRPr="00FD1B0B">
        <w:rPr>
          <w:b/>
        </w:rPr>
        <w:t xml:space="preserve">du </w:t>
      </w:r>
      <w:r w:rsidR="009465BB">
        <w:rPr>
          <w:b/>
        </w:rPr>
        <w:t>Championnat de Belgique</w:t>
      </w:r>
      <w:r w:rsidR="006C3928" w:rsidRPr="00FD1B0B">
        <w:rPr>
          <w:b/>
        </w:rPr>
        <w:t xml:space="preserve"> </w:t>
      </w:r>
      <w:r w:rsidR="00E250C7" w:rsidRPr="00FD1B0B">
        <w:rPr>
          <w:b/>
        </w:rPr>
        <w:t xml:space="preserve">: </w:t>
      </w:r>
      <w:r w:rsidR="009465BB">
        <w:t>Premier de la classe Elite</w:t>
      </w:r>
      <w:r w:rsidR="00664E8C" w:rsidRPr="00FD1B0B">
        <w:t xml:space="preserve">. </w:t>
      </w:r>
      <w:r w:rsidR="00EE5EBE" w:rsidRPr="00FD1B0B">
        <w:t xml:space="preserve">La planche (prévue par le participant) </w:t>
      </w:r>
      <w:r w:rsidR="00C41599" w:rsidRPr="00FD1B0B">
        <w:t>mesurera maximum</w:t>
      </w:r>
      <w:r w:rsidR="00EE5EBE" w:rsidRPr="00FD1B0B">
        <w:t xml:space="preserve"> 14 pieds</w:t>
      </w:r>
      <w:r w:rsidR="00C41599" w:rsidRPr="00FD1B0B">
        <w:t xml:space="preserve"> (mesuré</w:t>
      </w:r>
      <w:r w:rsidR="006C3928" w:rsidRPr="00FD1B0B">
        <w:t>e</w:t>
      </w:r>
      <w:r w:rsidR="00C41599" w:rsidRPr="00FD1B0B">
        <w:t xml:space="preserve"> sur le pont)</w:t>
      </w:r>
      <w:r w:rsidR="00EE5EBE" w:rsidRPr="00FD1B0B">
        <w:t>.</w:t>
      </w:r>
      <w:r w:rsidR="00E250C7" w:rsidRPr="00FD1B0B">
        <w:t xml:space="preserve"> </w:t>
      </w:r>
    </w:p>
    <w:p w14:paraId="4D26A4F7" w14:textId="1DB30BB2" w:rsidR="003465B7" w:rsidRPr="006C3928" w:rsidRDefault="009465BB" w:rsidP="003465B7">
      <w:pPr>
        <w:pStyle w:val="Kop3"/>
        <w:rPr>
          <w:rFonts w:cs="Tahoma"/>
          <w:sz w:val="24"/>
          <w:lang w:val="fr-FR"/>
        </w:rPr>
      </w:pPr>
      <w:r w:rsidRPr="009465BB">
        <w:rPr>
          <w:rFonts w:cs="Tahoma"/>
          <w:b/>
          <w:sz w:val="24"/>
          <w:lang w:val="fr-BE"/>
        </w:rPr>
        <w:t>U16:</w:t>
      </w:r>
      <w:r w:rsidRPr="009465BB">
        <w:rPr>
          <w:rFonts w:cs="Tahoma"/>
          <w:sz w:val="24"/>
          <w:lang w:val="fr-BE"/>
        </w:rPr>
        <w:t xml:space="preserve"> </w:t>
      </w:r>
      <w:r>
        <w:rPr>
          <w:rFonts w:cs="Tahoma"/>
          <w:sz w:val="24"/>
          <w:lang w:val="fr-FR"/>
        </w:rPr>
        <w:t>Filles et garçons qui ont moins de 16 ans pendant l’année calendrier 2021.</w:t>
      </w:r>
    </w:p>
    <w:p w14:paraId="5E93656E" w14:textId="5E7CC3C4" w:rsidR="00287E8C" w:rsidRPr="006C3928" w:rsidRDefault="009465BB" w:rsidP="001B79C3">
      <w:pPr>
        <w:pStyle w:val="Kop3"/>
        <w:rPr>
          <w:rFonts w:cs="Tahoma"/>
          <w:sz w:val="24"/>
          <w:lang w:val="fr-FR"/>
        </w:rPr>
      </w:pPr>
      <w:r>
        <w:rPr>
          <w:rFonts w:cs="Tahoma"/>
          <w:b/>
          <w:sz w:val="24"/>
          <w:lang w:val="fr-FR"/>
        </w:rPr>
        <w:t>Open women</w:t>
      </w:r>
      <w:r w:rsidR="005937CF">
        <w:rPr>
          <w:rFonts w:cs="Tahoma"/>
          <w:b/>
          <w:sz w:val="24"/>
          <w:lang w:val="fr-FR"/>
        </w:rPr>
        <w:t xml:space="preserve"> </w:t>
      </w:r>
      <w:r w:rsidR="00287E8C" w:rsidRPr="006C3928">
        <w:rPr>
          <w:rFonts w:cs="Tahoma"/>
          <w:sz w:val="24"/>
          <w:lang w:val="fr-FR"/>
        </w:rPr>
        <w:t>:</w:t>
      </w:r>
      <w:r w:rsidR="00AE5BFB" w:rsidRPr="006C3928">
        <w:rPr>
          <w:rFonts w:cs="Tahoma"/>
          <w:sz w:val="24"/>
          <w:lang w:val="fr-FR"/>
        </w:rPr>
        <w:t xml:space="preserve"> </w:t>
      </w:r>
      <w:r>
        <w:rPr>
          <w:rFonts w:cs="Tahoma"/>
          <w:sz w:val="24"/>
          <w:lang w:val="fr-FR"/>
        </w:rPr>
        <w:t>Dames, tout âge confondu</w:t>
      </w:r>
      <w:r w:rsidR="00664E8C" w:rsidRPr="006C3928">
        <w:rPr>
          <w:lang w:val="fr-FR"/>
        </w:rPr>
        <w:t>.</w:t>
      </w:r>
    </w:p>
    <w:p w14:paraId="4725183D" w14:textId="70594102" w:rsidR="009465BB" w:rsidRPr="006C3928" w:rsidRDefault="009465BB" w:rsidP="009465BB">
      <w:pPr>
        <w:pStyle w:val="Kop3"/>
        <w:rPr>
          <w:rFonts w:cs="Tahoma"/>
          <w:sz w:val="24"/>
          <w:lang w:val="fr-FR"/>
        </w:rPr>
      </w:pPr>
      <w:r>
        <w:rPr>
          <w:rFonts w:cs="Tahoma"/>
          <w:b/>
          <w:sz w:val="24"/>
          <w:lang w:val="fr-FR"/>
        </w:rPr>
        <w:t xml:space="preserve">Open men </w:t>
      </w:r>
      <w:r w:rsidRPr="006C3928">
        <w:rPr>
          <w:rFonts w:cs="Tahoma"/>
          <w:sz w:val="24"/>
          <w:lang w:val="fr-FR"/>
        </w:rPr>
        <w:t xml:space="preserve">: </w:t>
      </w:r>
      <w:r>
        <w:rPr>
          <w:rFonts w:cs="Tahoma"/>
          <w:sz w:val="24"/>
          <w:lang w:val="fr-FR"/>
        </w:rPr>
        <w:t>Hommes, tout âge confondu</w:t>
      </w:r>
      <w:r w:rsidRPr="006C3928">
        <w:rPr>
          <w:lang w:val="fr-FR"/>
        </w:rPr>
        <w:t>.</w:t>
      </w:r>
    </w:p>
    <w:p w14:paraId="60F5AE19" w14:textId="74F9D3F9" w:rsidR="009465BB" w:rsidRPr="002B3A01" w:rsidRDefault="009465BB" w:rsidP="009465BB">
      <w:pPr>
        <w:pStyle w:val="Kop3"/>
        <w:rPr>
          <w:rFonts w:cs="Tahoma"/>
          <w:bCs w:val="0"/>
          <w:sz w:val="24"/>
          <w:lang w:val="fr-BE"/>
        </w:rPr>
      </w:pPr>
      <w:r w:rsidRPr="002B3A01">
        <w:rPr>
          <w:rFonts w:cs="Tahoma"/>
          <w:b/>
          <w:bCs w:val="0"/>
          <w:sz w:val="24"/>
          <w:lang w:val="fr-BE"/>
        </w:rPr>
        <w:t xml:space="preserve">Grandmaster: </w:t>
      </w:r>
      <w:r w:rsidR="002B3A01" w:rsidRPr="002B3A01">
        <w:rPr>
          <w:rFonts w:cs="Tahoma"/>
          <w:sz w:val="24"/>
          <w:lang w:val="fr-BE"/>
        </w:rPr>
        <w:t>Femmes et hommes de</w:t>
      </w:r>
      <w:r w:rsidRPr="002B3A01">
        <w:rPr>
          <w:rFonts w:cs="Tahoma"/>
          <w:sz w:val="24"/>
          <w:lang w:val="fr-BE"/>
        </w:rPr>
        <w:t xml:space="preserve"> 40 </w:t>
      </w:r>
      <w:r w:rsidR="002B3A01" w:rsidRPr="002B3A01">
        <w:rPr>
          <w:rFonts w:cs="Tahoma"/>
          <w:sz w:val="24"/>
          <w:lang w:val="fr-BE"/>
        </w:rPr>
        <w:t xml:space="preserve">ans ou </w:t>
      </w:r>
      <w:r w:rsidR="002B3A01">
        <w:rPr>
          <w:rFonts w:cs="Tahoma"/>
          <w:sz w:val="24"/>
          <w:lang w:val="fr-BE"/>
        </w:rPr>
        <w:t xml:space="preserve">plus </w:t>
      </w:r>
      <w:r w:rsidR="002B3A01">
        <w:rPr>
          <w:rFonts w:cs="Tahoma"/>
          <w:bCs w:val="0"/>
          <w:sz w:val="24"/>
          <w:lang w:val="fr-BE"/>
        </w:rPr>
        <w:t>en</w:t>
      </w:r>
      <w:r w:rsidRPr="002B3A01">
        <w:rPr>
          <w:rFonts w:cs="Tahoma"/>
          <w:bCs w:val="0"/>
          <w:sz w:val="24"/>
          <w:lang w:val="fr-BE"/>
        </w:rPr>
        <w:t xml:space="preserve"> 2021</w:t>
      </w:r>
      <w:r w:rsidR="002B3A01">
        <w:rPr>
          <w:rFonts w:cs="Tahoma"/>
          <w:bCs w:val="0"/>
          <w:sz w:val="24"/>
          <w:lang w:val="fr-BE"/>
        </w:rPr>
        <w:t>.</w:t>
      </w:r>
    </w:p>
    <w:p w14:paraId="4C24ECE4" w14:textId="0AA1C81D" w:rsidR="009465BB" w:rsidRPr="002B3A01" w:rsidRDefault="009465BB" w:rsidP="009465BB">
      <w:pPr>
        <w:pStyle w:val="Kop3"/>
        <w:rPr>
          <w:lang w:val="fr-BE"/>
        </w:rPr>
      </w:pPr>
      <w:r w:rsidRPr="00F1463D">
        <w:rPr>
          <w:b/>
          <w:sz w:val="24"/>
          <w:lang w:val="fr-BE"/>
        </w:rPr>
        <w:t>Gran</w:t>
      </w:r>
      <w:r w:rsidR="00B34D67">
        <w:rPr>
          <w:b/>
          <w:sz w:val="24"/>
          <w:lang w:val="fr-BE"/>
        </w:rPr>
        <w:t>d</w:t>
      </w:r>
      <w:r w:rsidRPr="00F1463D">
        <w:rPr>
          <w:b/>
          <w:sz w:val="24"/>
          <w:lang w:val="fr-BE"/>
        </w:rPr>
        <w:t xml:space="preserve"> Kahuna:</w:t>
      </w:r>
      <w:r w:rsidRPr="002B3A01">
        <w:rPr>
          <w:lang w:val="fr-BE"/>
        </w:rPr>
        <w:t xml:space="preserve"> </w:t>
      </w:r>
      <w:r w:rsidR="002B3A01" w:rsidRPr="002B3A01">
        <w:rPr>
          <w:rFonts w:cs="Tahoma"/>
          <w:sz w:val="24"/>
          <w:lang w:val="fr-BE"/>
        </w:rPr>
        <w:t xml:space="preserve">Femmes et hommes de </w:t>
      </w:r>
      <w:r w:rsidR="002B3A01">
        <w:rPr>
          <w:rFonts w:cs="Tahoma"/>
          <w:sz w:val="24"/>
          <w:lang w:val="fr-BE"/>
        </w:rPr>
        <w:t>5</w:t>
      </w:r>
      <w:r w:rsidR="002B3A01" w:rsidRPr="002B3A01">
        <w:rPr>
          <w:rFonts w:cs="Tahoma"/>
          <w:sz w:val="24"/>
          <w:lang w:val="fr-BE"/>
        </w:rPr>
        <w:t xml:space="preserve">0 ans ou </w:t>
      </w:r>
      <w:r w:rsidR="002B3A01">
        <w:rPr>
          <w:rFonts w:cs="Tahoma"/>
          <w:sz w:val="24"/>
          <w:lang w:val="fr-BE"/>
        </w:rPr>
        <w:t xml:space="preserve">plus </w:t>
      </w:r>
      <w:r w:rsidR="002B3A01">
        <w:rPr>
          <w:rFonts w:cs="Tahoma"/>
          <w:bCs w:val="0"/>
          <w:sz w:val="24"/>
          <w:lang w:val="fr-BE"/>
        </w:rPr>
        <w:t>en</w:t>
      </w:r>
      <w:r w:rsidR="002B3A01" w:rsidRPr="002B3A01">
        <w:rPr>
          <w:rFonts w:cs="Tahoma"/>
          <w:bCs w:val="0"/>
          <w:sz w:val="24"/>
          <w:lang w:val="fr-BE"/>
        </w:rPr>
        <w:t xml:space="preserve"> 2021</w:t>
      </w:r>
      <w:r w:rsidR="002B3A01">
        <w:rPr>
          <w:rFonts w:cs="Tahoma"/>
          <w:bCs w:val="0"/>
          <w:sz w:val="24"/>
          <w:lang w:val="fr-BE"/>
        </w:rPr>
        <w:t>.</w:t>
      </w:r>
    </w:p>
    <w:p w14:paraId="0F90F600" w14:textId="77777777" w:rsidR="0041360A" w:rsidRPr="006C3928" w:rsidRDefault="00E33C9B" w:rsidP="00D03E36">
      <w:pPr>
        <w:pStyle w:val="Kop1"/>
        <w:rPr>
          <w:lang w:val="fr-FR"/>
        </w:rPr>
      </w:pPr>
      <w:r w:rsidRPr="006C3928">
        <w:rPr>
          <w:lang w:val="fr-FR"/>
        </w:rPr>
        <w:t>Conditions d’inscription</w:t>
      </w:r>
    </w:p>
    <w:p w14:paraId="473A13F3" w14:textId="4F34875B" w:rsidR="0041360A" w:rsidRPr="007C1CEF" w:rsidRDefault="007C1CEF" w:rsidP="003832EC">
      <w:pPr>
        <w:pStyle w:val="Kop2"/>
      </w:pPr>
      <w:r w:rsidRPr="007C1CEF">
        <w:t>La compétition est ouverte à</w:t>
      </w:r>
      <w:r w:rsidR="00E33C9B" w:rsidRPr="007C1CEF">
        <w:t xml:space="preserve"> toute nationalité</w:t>
      </w:r>
      <w:r w:rsidR="008B3C23" w:rsidRPr="007C1CEF">
        <w:t>.</w:t>
      </w:r>
      <w:r w:rsidRPr="007C1CEF">
        <w:t xml:space="preserve"> </w:t>
      </w:r>
      <w:r>
        <w:t xml:space="preserve">Le titre de Champion de Belgique ne pourra être toutefois obtenu que par un compétiteur de nationalité belge. </w:t>
      </w:r>
    </w:p>
    <w:p w14:paraId="1A1C22BA" w14:textId="401826B2" w:rsidR="00D03E36" w:rsidRPr="007C1CEF" w:rsidRDefault="00E33C9B" w:rsidP="003832EC">
      <w:pPr>
        <w:pStyle w:val="Kop2"/>
      </w:pPr>
      <w:r w:rsidRPr="007C1CEF">
        <w:t xml:space="preserve">Avoir lu et être d’accord avec le règlement téléchargeable via </w:t>
      </w:r>
      <w:hyperlink r:id="rId10" w:history="1">
        <w:r w:rsidR="00501F2E" w:rsidRPr="00FC68F3">
          <w:rPr>
            <w:rStyle w:val="Hyperlink"/>
          </w:rPr>
          <w:t>https://bsflive.be/bk-sup-long-distance-2021-gent/</w:t>
        </w:r>
      </w:hyperlink>
      <w:r w:rsidR="00501F2E">
        <w:t xml:space="preserve"> </w:t>
      </w:r>
    </w:p>
    <w:p w14:paraId="446CFE0E" w14:textId="740DFA75" w:rsidR="00E33C9B" w:rsidRPr="00131599" w:rsidRDefault="00E33C9B" w:rsidP="003832EC">
      <w:pPr>
        <w:pStyle w:val="Kop2"/>
        <w:rPr>
          <w:lang w:val="fr-BE"/>
        </w:rPr>
      </w:pPr>
      <w:r w:rsidRPr="00FD1B0B">
        <w:t>Être membre d’un club associé au WWSV</w:t>
      </w:r>
      <w:r w:rsidR="008B3C23" w:rsidRPr="00FD1B0B">
        <w:t xml:space="preserve">, </w:t>
      </w:r>
      <w:r w:rsidRPr="00FD1B0B">
        <w:t>ou toute autre association du World Saling ou de l’ISASurf. Pour tout non-membre, il</w:t>
      </w:r>
      <w:r w:rsidR="001E660B" w:rsidRPr="00FD1B0B">
        <w:t xml:space="preserve"> </w:t>
      </w:r>
      <w:r w:rsidRPr="00FD1B0B">
        <w:t xml:space="preserve">est </w:t>
      </w:r>
      <w:r w:rsidR="001E660B" w:rsidRPr="00FD1B0B">
        <w:t>permis</w:t>
      </w:r>
      <w:r w:rsidRPr="00FD1B0B">
        <w:t xml:space="preserve"> une fois par an de s’associer le temps d’une </w:t>
      </w:r>
      <w:r w:rsidRPr="00131599">
        <w:rPr>
          <w:lang w:val="fr-BE"/>
        </w:rPr>
        <w:t>compétition. Pour</w:t>
      </w:r>
      <w:r w:rsidR="00131599" w:rsidRPr="00131599">
        <w:rPr>
          <w:lang w:val="fr-BE"/>
        </w:rPr>
        <w:t xml:space="preserve"> in supplément de</w:t>
      </w:r>
      <w:r w:rsidRPr="00131599">
        <w:rPr>
          <w:lang w:val="fr-BE"/>
        </w:rPr>
        <w:t xml:space="preserve"> €10,-, le participant sera couvert par une assurance temporaire RC. Ceci ne pourra pas être répété.</w:t>
      </w:r>
    </w:p>
    <w:p w14:paraId="245B39AD" w14:textId="55B2ACFA" w:rsidR="00AE5BFB" w:rsidRPr="00FD1B0B" w:rsidRDefault="00F726D6" w:rsidP="003832EC">
      <w:pPr>
        <w:pStyle w:val="Kop2"/>
      </w:pPr>
      <w:r w:rsidRPr="00FD1B0B">
        <w:t>Pour tout participant</w:t>
      </w:r>
      <w:r w:rsidR="00AE5BFB" w:rsidRPr="00FD1B0B">
        <w:t xml:space="preserve"> </w:t>
      </w:r>
      <w:r w:rsidR="00886C87" w:rsidRPr="00FD1B0B">
        <w:t>Elite Racing</w:t>
      </w:r>
      <w:r w:rsidR="00203BD8" w:rsidRPr="00FD1B0B">
        <w:t xml:space="preserve"> </w:t>
      </w:r>
      <w:r w:rsidR="008B3C23" w:rsidRPr="00FD1B0B">
        <w:t>:</w:t>
      </w:r>
      <w:r w:rsidR="00AE5BFB" w:rsidRPr="00FD1B0B">
        <w:t xml:space="preserve"> </w:t>
      </w:r>
      <w:r w:rsidRPr="00FD1B0B">
        <w:t>posséder sa propre planche et pagaye</w:t>
      </w:r>
      <w:r w:rsidR="008B3C23" w:rsidRPr="00FD1B0B">
        <w:t>.</w:t>
      </w:r>
    </w:p>
    <w:p w14:paraId="5C022203" w14:textId="2E28D04B" w:rsidR="00203BD8" w:rsidRPr="00203BD8" w:rsidRDefault="00203BD8" w:rsidP="00203BD8">
      <w:pPr>
        <w:ind w:left="576"/>
        <w:rPr>
          <w:lang w:val="fr-FR" w:eastAsia="nl-NL"/>
        </w:rPr>
      </w:pPr>
      <w:r w:rsidRPr="002534B3">
        <w:rPr>
          <w:lang w:val="fr-FR" w:eastAsia="nl-NL"/>
        </w:rPr>
        <w:t>Pour tout participant Fun Racing : posséder sa propre planche et pagaye (ou une de l’organisation (tant qu’il y a du stock)</w:t>
      </w:r>
      <w:r w:rsidR="00387B82" w:rsidRPr="002534B3">
        <w:rPr>
          <w:lang w:val="fr-FR" w:eastAsia="nl-NL"/>
        </w:rPr>
        <w:t>.</w:t>
      </w:r>
    </w:p>
    <w:p w14:paraId="230E5ADD" w14:textId="057C3929" w:rsidR="0067563C" w:rsidRPr="00131599" w:rsidRDefault="00F71F35" w:rsidP="003832EC">
      <w:pPr>
        <w:pStyle w:val="Kop2"/>
      </w:pPr>
      <w:r w:rsidRPr="00FD1B0B">
        <w:lastRenderedPageBreak/>
        <w:t>Ê</w:t>
      </w:r>
      <w:r w:rsidR="00315F02" w:rsidRPr="00FD1B0B">
        <w:t>tre inscrit online</w:t>
      </w:r>
      <w:r w:rsidR="00247977" w:rsidRPr="00FD1B0B">
        <w:t xml:space="preserve">. </w:t>
      </w:r>
      <w:r w:rsidR="00315F02" w:rsidRPr="00131599">
        <w:t>Pour plus d’informations :</w:t>
      </w:r>
      <w:r w:rsidR="00886C87" w:rsidRPr="00131599">
        <w:t xml:space="preserve"> </w:t>
      </w:r>
      <w:hyperlink r:id="rId11" w:history="1">
        <w:r w:rsidR="00501F2E" w:rsidRPr="00FC68F3">
          <w:rPr>
            <w:rStyle w:val="Hyperlink"/>
          </w:rPr>
          <w:t>https://bsflive.be/bk-sup-long-distance-2021-gent/</w:t>
        </w:r>
      </w:hyperlink>
      <w:r w:rsidR="00501F2E">
        <w:t xml:space="preserve"> </w:t>
      </w:r>
    </w:p>
    <w:p w14:paraId="78C0A241" w14:textId="77777777" w:rsidR="00620A77" w:rsidRPr="006C3928" w:rsidRDefault="00861809" w:rsidP="00D03E36">
      <w:pPr>
        <w:pStyle w:val="Kop1"/>
        <w:rPr>
          <w:lang w:val="fr-FR"/>
        </w:rPr>
      </w:pPr>
      <w:r w:rsidRPr="006C3928">
        <w:rPr>
          <w:lang w:val="fr-FR"/>
        </w:rPr>
        <w:t>Definiti</w:t>
      </w:r>
      <w:r w:rsidR="00F71F35" w:rsidRPr="006C3928">
        <w:rPr>
          <w:lang w:val="fr-FR"/>
        </w:rPr>
        <w:t>on</w:t>
      </w:r>
      <w:r w:rsidRPr="006C3928">
        <w:rPr>
          <w:lang w:val="fr-FR"/>
        </w:rPr>
        <w:t>s:</w:t>
      </w:r>
    </w:p>
    <w:p w14:paraId="111D8CE1" w14:textId="77777777" w:rsidR="00714A62" w:rsidRPr="00FD1B0B" w:rsidRDefault="006846F9" w:rsidP="003832EC">
      <w:pPr>
        <w:pStyle w:val="Kop2"/>
      </w:pPr>
      <w:r w:rsidRPr="00FD1B0B">
        <w:t xml:space="preserve">Une flotte (fleet) équivaut au nombre de participants à une </w:t>
      </w:r>
      <w:r w:rsidR="00544659" w:rsidRPr="00FD1B0B">
        <w:t>régate</w:t>
      </w:r>
      <w:r w:rsidRPr="00FD1B0B">
        <w:t>. Full fleet</w:t>
      </w:r>
      <w:r w:rsidR="00544659" w:rsidRPr="00FD1B0B">
        <w:t>,</w:t>
      </w:r>
      <w:r w:rsidRPr="00FD1B0B">
        <w:t xml:space="preserve"> au participants qui concourent pour un classement concret</w:t>
      </w:r>
      <w:r w:rsidR="00714A62" w:rsidRPr="00FD1B0B">
        <w:t>.</w:t>
      </w:r>
    </w:p>
    <w:p w14:paraId="35B2518E" w14:textId="73AF482D" w:rsidR="00843F02" w:rsidRPr="00131599" w:rsidRDefault="00E176DD" w:rsidP="003832EC">
      <w:pPr>
        <w:pStyle w:val="Kop2"/>
      </w:pPr>
      <w:r w:rsidRPr="00131599">
        <w:t>Un parcours correspo</w:t>
      </w:r>
      <w:r w:rsidR="00544659" w:rsidRPr="00131599">
        <w:t>n</w:t>
      </w:r>
      <w:r w:rsidRPr="00131599">
        <w:t>d à un trajet autour d</w:t>
      </w:r>
      <w:r w:rsidR="00544659" w:rsidRPr="00131599">
        <w:t>’un nombre préétabli de</w:t>
      </w:r>
      <w:r w:rsidRPr="00131599">
        <w:t xml:space="preserve"> bou</w:t>
      </w:r>
      <w:r w:rsidR="00544659" w:rsidRPr="00131599">
        <w:t>ées (et/ou beachflags) qu’un participant devra parcourir un certain nombre de fois</w:t>
      </w:r>
      <w:r w:rsidR="00131599" w:rsidRPr="00131599">
        <w:t xml:space="preserve"> </w:t>
      </w:r>
      <w:r w:rsidR="00131599">
        <w:t>préétablis</w:t>
      </w:r>
      <w:r w:rsidR="00843F02" w:rsidRPr="00131599">
        <w:t>.</w:t>
      </w:r>
    </w:p>
    <w:p w14:paraId="14EF88CF" w14:textId="77777777" w:rsidR="00794483" w:rsidRPr="00FD1B0B" w:rsidRDefault="00544659" w:rsidP="003832EC">
      <w:pPr>
        <w:pStyle w:val="Kop2"/>
      </w:pPr>
      <w:r w:rsidRPr="00FD1B0B">
        <w:t>Le parcours de la compétition correspond au parcours total que les participants devront parcourir</w:t>
      </w:r>
      <w:r w:rsidR="00794483" w:rsidRPr="00FD1B0B">
        <w:t>.</w:t>
      </w:r>
    </w:p>
    <w:p w14:paraId="37C3D3A8" w14:textId="3BC66BCD" w:rsidR="00CA646C" w:rsidRPr="00FD1B0B" w:rsidRDefault="00317B6A" w:rsidP="003832EC">
      <w:pPr>
        <w:pStyle w:val="Kop2"/>
      </w:pPr>
      <w:r w:rsidRPr="00FE5368">
        <w:rPr>
          <w:lang w:val="fr-BE"/>
        </w:rPr>
        <w:t>L</w:t>
      </w:r>
      <w:r w:rsidR="00861809" w:rsidRPr="00FE5368">
        <w:rPr>
          <w:lang w:val="fr-BE"/>
        </w:rPr>
        <w:t xml:space="preserve">e </w:t>
      </w:r>
      <w:r w:rsidR="001E660B" w:rsidRPr="00FE5368">
        <w:rPr>
          <w:lang w:val="fr-BE"/>
        </w:rPr>
        <w:t>Skippers Meeting</w:t>
      </w:r>
      <w:r w:rsidR="00861809" w:rsidRPr="00FE5368">
        <w:rPr>
          <w:lang w:val="fr-BE"/>
        </w:rPr>
        <w:t xml:space="preserve"> </w:t>
      </w:r>
      <w:r w:rsidRPr="00FE5368">
        <w:rPr>
          <w:lang w:val="fr-BE"/>
        </w:rPr>
        <w:t xml:space="preserve">est le moment où l’organisation échange les informations concernant la compétition. </w:t>
      </w:r>
      <w:r w:rsidRPr="00FD1B0B">
        <w:t>Les participants y sont informés sur les horaires de la compétition, ainsi que toute information concernant les catégories, le parcours et les règles de compétition et de sécurité. C’est aussi le moment où</w:t>
      </w:r>
      <w:r w:rsidR="00203BD8" w:rsidRPr="00FD1B0B">
        <w:t xml:space="preserve"> </w:t>
      </w:r>
      <w:r w:rsidRPr="00FD1B0B">
        <w:t>est donné l’occasion aux compétiteurs de poser leurs questions</w:t>
      </w:r>
      <w:r w:rsidR="00203BD8" w:rsidRPr="00FD1B0B">
        <w:t>.</w:t>
      </w:r>
    </w:p>
    <w:p w14:paraId="6E9BAC85" w14:textId="6E4E0E8D" w:rsidR="00635558" w:rsidRPr="00FD1B0B" w:rsidRDefault="00CA646C" w:rsidP="003832EC">
      <w:pPr>
        <w:pStyle w:val="Kop2"/>
      </w:pPr>
      <w:r w:rsidRPr="00FD1B0B">
        <w:t>Draf</w:t>
      </w:r>
      <w:r w:rsidR="00635558" w:rsidRPr="00FD1B0B">
        <w:t>t</w:t>
      </w:r>
      <w:r w:rsidR="00317B6A" w:rsidRPr="00FD1B0B">
        <w:t>ing</w:t>
      </w:r>
      <w:r w:rsidR="00203BD8" w:rsidRPr="00FD1B0B">
        <w:t xml:space="preserve"> </w:t>
      </w:r>
      <w:r w:rsidRPr="00FD1B0B">
        <w:t xml:space="preserve">: </w:t>
      </w:r>
      <w:r w:rsidR="00317B6A" w:rsidRPr="00FD1B0B">
        <w:t>Un compétiteur fait du drafting à partir du moment où</w:t>
      </w:r>
      <w:r w:rsidR="00F42FB7" w:rsidRPr="00FD1B0B">
        <w:t>/qu’</w:t>
      </w:r>
      <w:r w:rsidR="00317B6A" w:rsidRPr="00FD1B0B">
        <w:t xml:space="preserve"> il navigue pendant 1 minute à moins d’une </w:t>
      </w:r>
      <w:r w:rsidR="001E660B" w:rsidRPr="00FD1B0B">
        <w:t>longueur</w:t>
      </w:r>
      <w:r w:rsidR="00317B6A" w:rsidRPr="00FD1B0B">
        <w:t xml:space="preserve"> de planche</w:t>
      </w:r>
      <w:r w:rsidR="009F5E1D" w:rsidRPr="00FD1B0B">
        <w:t xml:space="preserve"> à l’arrière ou </w:t>
      </w:r>
      <w:r w:rsidR="00F42FB7" w:rsidRPr="00FD1B0B">
        <w:t>à</w:t>
      </w:r>
      <w:r w:rsidR="009F5E1D" w:rsidRPr="00FD1B0B">
        <w:t xml:space="preserve"> côté</w:t>
      </w:r>
      <w:r w:rsidR="00317B6A" w:rsidRPr="00FD1B0B">
        <w:t xml:space="preserve"> d</w:t>
      </w:r>
      <w:r w:rsidR="009F5E1D" w:rsidRPr="00FD1B0B">
        <w:t>’un</w:t>
      </w:r>
      <w:r w:rsidR="00317B6A" w:rsidRPr="00FD1B0B">
        <w:t xml:space="preserve"> concurrent</w:t>
      </w:r>
      <w:r w:rsidR="009F5E1D" w:rsidRPr="00FD1B0B">
        <w:t>, sur le parcours</w:t>
      </w:r>
      <w:r w:rsidR="00317B6A" w:rsidRPr="00FD1B0B">
        <w:t>.</w:t>
      </w:r>
    </w:p>
    <w:p w14:paraId="70DB41EE" w14:textId="77777777" w:rsidR="0067563C" w:rsidRPr="006C3928" w:rsidRDefault="00D03E36" w:rsidP="0067563C">
      <w:pPr>
        <w:pStyle w:val="Kop1"/>
        <w:rPr>
          <w:lang w:val="fr-FR"/>
        </w:rPr>
      </w:pPr>
      <w:r w:rsidRPr="006C3928">
        <w:rPr>
          <w:lang w:val="fr-FR"/>
        </w:rPr>
        <w:t xml:space="preserve">Media en </w:t>
      </w:r>
      <w:r w:rsidR="00C8258F" w:rsidRPr="006C3928">
        <w:rPr>
          <w:lang w:val="fr-FR"/>
        </w:rPr>
        <w:t>données personnelles</w:t>
      </w:r>
    </w:p>
    <w:p w14:paraId="267D354F" w14:textId="4C89D604" w:rsidR="00D03E36" w:rsidRPr="00FE5368" w:rsidRDefault="0015152F" w:rsidP="003832EC">
      <w:pPr>
        <w:pStyle w:val="Kop2"/>
      </w:pPr>
      <w:r w:rsidRPr="00FE5368">
        <w:t xml:space="preserve">En s’inscrivant, tout participant octroie l’autorisation à l’organisateur, de collecter, utiliser et publier à tout moment et à bon escient toute information personnelle et toute image figée ou dynamique des participants, prises individuellement ou en groupe lors </w:t>
      </w:r>
      <w:r w:rsidR="00FE5368" w:rsidRPr="00FE5368">
        <w:t>du</w:t>
      </w:r>
      <w:r w:rsidR="00FE5368">
        <w:t xml:space="preserve"> Championnat de Belgique</w:t>
      </w:r>
      <w:r w:rsidR="00D03E36" w:rsidRPr="00FE5368">
        <w:t xml:space="preserve">. </w:t>
      </w:r>
    </w:p>
    <w:p w14:paraId="2C72D644" w14:textId="77777777" w:rsidR="00D03E36" w:rsidRPr="00FD1B0B" w:rsidRDefault="0015152F" w:rsidP="003832EC">
      <w:pPr>
        <w:pStyle w:val="Kop2"/>
      </w:pPr>
      <w:r w:rsidRPr="00FD1B0B">
        <w:t xml:space="preserve">Ces données peuvent être utilisées à des fins non-commerciales et partagées à des tiers (ex. articles de presse, publications sur des média sociaux). </w:t>
      </w:r>
    </w:p>
    <w:p w14:paraId="4C92BBE1" w14:textId="77777777" w:rsidR="00D03E36" w:rsidRPr="006C3928" w:rsidRDefault="0015152F" w:rsidP="00D03E36">
      <w:pPr>
        <w:pStyle w:val="Kop1"/>
        <w:rPr>
          <w:lang w:val="fr-FR"/>
        </w:rPr>
      </w:pPr>
      <w:r w:rsidRPr="006C3928">
        <w:rPr>
          <w:lang w:val="fr-FR"/>
        </w:rPr>
        <w:t>Acceptation du risque</w:t>
      </w:r>
    </w:p>
    <w:p w14:paraId="343E8406" w14:textId="31673C9D" w:rsidR="00D03E36" w:rsidRPr="00FE5368" w:rsidRDefault="006176B7" w:rsidP="003832EC">
      <w:pPr>
        <w:pStyle w:val="Kop2"/>
      </w:pPr>
      <w:r w:rsidRPr="00FE5368">
        <w:t>La participation aux compétitions reprises dans ce règlement “</w:t>
      </w:r>
      <w:r w:rsidR="00FE5368" w:rsidRPr="00FE5368">
        <w:t>RÈGLEMENT 2021</w:t>
      </w:r>
      <w:r w:rsidR="00FE5368">
        <w:t xml:space="preserve"> </w:t>
      </w:r>
      <w:r w:rsidR="00FE5368" w:rsidRPr="00FE5368">
        <w:t xml:space="preserve">CHAMPIONNAT DE </w:t>
      </w:r>
      <w:r w:rsidR="00FE5368">
        <w:t xml:space="preserve">Belgique </w:t>
      </w:r>
      <w:r w:rsidR="00FE5368" w:rsidRPr="00FE5368">
        <w:t>Longue Distance</w:t>
      </w:r>
      <w:r w:rsidRPr="00FE5368">
        <w:t xml:space="preserve">” se fait à propres risques et périls. </w:t>
      </w:r>
      <w:r w:rsidRPr="00FD1B0B">
        <w:t xml:space="preserve">L’inscription </w:t>
      </w:r>
      <w:r w:rsidR="00FE5368">
        <w:t>à cet</w:t>
      </w:r>
      <w:r w:rsidRPr="00FD1B0B">
        <w:t xml:space="preserve"> événement implique l’acceptation explicite du risque.</w:t>
      </w:r>
    </w:p>
    <w:p w14:paraId="5D5BB97D" w14:textId="1DE2AD47" w:rsidR="00D03E36" w:rsidRPr="00FD1B0B" w:rsidRDefault="006176B7" w:rsidP="003832EC">
      <w:pPr>
        <w:pStyle w:val="Kop2"/>
      </w:pPr>
      <w:r w:rsidRPr="00FD1B0B">
        <w:t>Le</w:t>
      </w:r>
      <w:r w:rsidR="00D03E36" w:rsidRPr="00FD1B0B">
        <w:t xml:space="preserve"> BSF, WWSV, ISAsurf </w:t>
      </w:r>
      <w:r w:rsidRPr="00FD1B0B">
        <w:t xml:space="preserve">ainsi que les clubs organisateurs, leurs responsables, bénévoles, préposés ou sponsors ne seront en aucun cas tenus responsables pour tout </w:t>
      </w:r>
      <w:r w:rsidR="001E660B" w:rsidRPr="00FD1B0B">
        <w:t>dégât</w:t>
      </w:r>
      <w:r w:rsidRPr="00FD1B0B">
        <w:t>, perte ou accident</w:t>
      </w:r>
      <w:r w:rsidR="00321D06" w:rsidRPr="00FD1B0B">
        <w:t xml:space="preserve"> à un concurrent ou à son matériel</w:t>
      </w:r>
      <w:r w:rsidRPr="00FD1B0B">
        <w:t>, sur l’eau ou à terre</w:t>
      </w:r>
      <w:r w:rsidR="00D03E36" w:rsidRPr="00FD1B0B">
        <w:t>.</w:t>
      </w:r>
    </w:p>
    <w:p w14:paraId="1C1E46F9" w14:textId="77777777" w:rsidR="00D046F4" w:rsidRPr="00D046F4" w:rsidRDefault="00D046F4" w:rsidP="00D046F4">
      <w:pPr>
        <w:rPr>
          <w:lang w:val="fr-FR" w:eastAsia="nl-NL"/>
        </w:rPr>
      </w:pPr>
    </w:p>
    <w:p w14:paraId="058203DA" w14:textId="26BF253A" w:rsidR="00F4755F" w:rsidRPr="00F4755F" w:rsidRDefault="00321D06" w:rsidP="000007B2">
      <w:pPr>
        <w:pStyle w:val="Kop1"/>
        <w:rPr>
          <w:lang w:val="fr-FR"/>
        </w:rPr>
      </w:pPr>
      <w:r w:rsidRPr="00F4755F">
        <w:rPr>
          <w:lang w:val="fr-FR"/>
        </w:rPr>
        <w:lastRenderedPageBreak/>
        <w:t>Assurance</w:t>
      </w:r>
    </w:p>
    <w:p w14:paraId="513DA6C3" w14:textId="7E2A6839" w:rsidR="009D5655" w:rsidRPr="002805FF" w:rsidRDefault="00A31C7E" w:rsidP="003832EC">
      <w:pPr>
        <w:pStyle w:val="Kop2"/>
      </w:pPr>
      <w:r w:rsidRPr="002805FF">
        <w:t xml:space="preserve">Chaque participant bénéficie au minimum d’une assurance garantie telle que prévue dans l’adhésion en tant que membre à </w:t>
      </w:r>
      <w:r w:rsidR="000E4BC8" w:rsidRPr="002805FF">
        <w:t xml:space="preserve">Wind en </w:t>
      </w:r>
      <w:r w:rsidR="00D03E36" w:rsidRPr="002805FF">
        <w:t>Watersport Vlaanderen vzw</w:t>
      </w:r>
      <w:r w:rsidR="002805FF" w:rsidRPr="002805FF">
        <w:t xml:space="preserve"> </w:t>
      </w:r>
      <w:r w:rsidR="002805FF">
        <w:t>(voir point 3.3) ou via l’adhésion auprès d’un club associé au World Sailing ou ISASURF</w:t>
      </w:r>
      <w:r w:rsidR="000E4BC8" w:rsidRPr="002805FF">
        <w:t xml:space="preserve"> </w:t>
      </w:r>
      <w:r w:rsidR="00B212BA" w:rsidRPr="002805FF">
        <w:t>contenant une assurance couvrant au minimum les garanties RC de la WWSV.</w:t>
      </w:r>
      <w:r w:rsidR="00592009" w:rsidRPr="002805FF">
        <w:t xml:space="preserve"> </w:t>
      </w:r>
      <w:r w:rsidR="00B212BA" w:rsidRPr="002805FF">
        <w:t>(cfr</w:t>
      </w:r>
      <w:r w:rsidR="00F42FB7" w:rsidRPr="002805FF">
        <w:t>.</w:t>
      </w:r>
      <w:r w:rsidR="00B212BA" w:rsidRPr="002805FF">
        <w:t xml:space="preserve"> point 3.3).</w:t>
      </w:r>
    </w:p>
    <w:p w14:paraId="4CB054A4" w14:textId="13482920" w:rsidR="009D5655" w:rsidRDefault="00B212BA" w:rsidP="003832EC">
      <w:pPr>
        <w:pStyle w:val="Kop2"/>
        <w:rPr>
          <w:sz w:val="22"/>
        </w:rPr>
      </w:pPr>
      <w:r w:rsidRPr="00FD1B0B">
        <w:t xml:space="preserve">Un participant ne pouvant pas présenter les conditions d’adhésion telles que décrites dans le point 7.1 pourront s’inscrire temporairement à une assurance RC et DC. </w:t>
      </w:r>
      <w:r w:rsidRPr="009D5655">
        <w:t xml:space="preserve">Ceci ne peut se faire qu’une fois </w:t>
      </w:r>
      <w:r w:rsidR="002805FF">
        <w:t>par an</w:t>
      </w:r>
      <w:r w:rsidRPr="009D5655">
        <w:t>.</w:t>
      </w:r>
    </w:p>
    <w:p w14:paraId="0E46BB39" w14:textId="77777777" w:rsidR="009D5655" w:rsidRPr="009D5655" w:rsidRDefault="00F4755F" w:rsidP="0025233A">
      <w:pPr>
        <w:pStyle w:val="Kop1"/>
        <w:ind w:left="576"/>
        <w:rPr>
          <w:lang w:val="fr-FR"/>
        </w:rPr>
      </w:pPr>
      <w:r w:rsidRPr="009D5655">
        <w:t>Doping</w:t>
      </w:r>
    </w:p>
    <w:p w14:paraId="69045DCD" w14:textId="525E6E71" w:rsidR="0067563C" w:rsidRPr="002805FF" w:rsidRDefault="00B212BA" w:rsidP="003832EC">
      <w:pPr>
        <w:pStyle w:val="Kop2"/>
      </w:pPr>
      <w:r w:rsidRPr="002805FF">
        <w:t xml:space="preserve">Le règlements de la </w:t>
      </w:r>
      <w:r w:rsidR="001E660B" w:rsidRPr="002805FF">
        <w:t>communauté</w:t>
      </w:r>
      <w:r w:rsidRPr="002805FF">
        <w:t xml:space="preserve"> flamande sont d’application</w:t>
      </w:r>
      <w:r w:rsidR="00F42FB7" w:rsidRPr="002805FF">
        <w:t xml:space="preserve"> </w:t>
      </w:r>
      <w:r w:rsidR="00D03E36" w:rsidRPr="002805FF">
        <w:t xml:space="preserve">: </w:t>
      </w:r>
      <w:r w:rsidR="001F5412" w:rsidRPr="002805FF">
        <w:t>Voir info sur</w:t>
      </w:r>
      <w:r w:rsidR="00D03E36" w:rsidRPr="002805FF">
        <w:t xml:space="preserve"> </w:t>
      </w:r>
      <w:hyperlink r:id="rId12" w:history="1">
        <w:r w:rsidRPr="009D5655">
          <w:rPr>
            <w:rStyle w:val="Hyperlink"/>
            <w:lang w:val="fr-FR"/>
          </w:rPr>
          <w:t>www.dopinglijn.be</w:t>
        </w:r>
      </w:hyperlink>
      <w:r w:rsidR="00D03E36" w:rsidRPr="002805FF">
        <w:t xml:space="preserve"> </w:t>
      </w:r>
    </w:p>
    <w:p w14:paraId="678F7802" w14:textId="77777777" w:rsidR="00620A77" w:rsidRPr="006C3928" w:rsidRDefault="00714A62" w:rsidP="00D03E36">
      <w:pPr>
        <w:pStyle w:val="Kop1"/>
        <w:rPr>
          <w:lang w:val="fr-FR"/>
        </w:rPr>
      </w:pPr>
      <w:r w:rsidRPr="006C3928">
        <w:rPr>
          <w:lang w:val="fr-FR"/>
        </w:rPr>
        <w:t>Parcours</w:t>
      </w:r>
    </w:p>
    <w:p w14:paraId="05FBCC35" w14:textId="1905EF9D" w:rsidR="00AE5BFB" w:rsidRPr="002805FF" w:rsidRDefault="00AA5167" w:rsidP="003832EC">
      <w:pPr>
        <w:pStyle w:val="Kop2"/>
      </w:pPr>
      <w:r w:rsidRPr="002805FF">
        <w:t>Le parcours sera clairement indiqué à l’aide de beachflags (à terre)</w:t>
      </w:r>
      <w:r w:rsidR="00F42FB7" w:rsidRPr="002805FF">
        <w:t>,</w:t>
      </w:r>
      <w:r w:rsidRPr="002805FF">
        <w:t xml:space="preserve"> de bouées (sur l’eau) et/ou d</w:t>
      </w:r>
      <w:r w:rsidR="002805FF" w:rsidRPr="002805FF">
        <w:t>’</w:t>
      </w:r>
      <w:r w:rsidR="002805FF">
        <w:t>autres</w:t>
      </w:r>
      <w:r w:rsidRPr="002805FF">
        <w:t xml:space="preserve"> points clairement </w:t>
      </w:r>
      <w:r w:rsidR="002805FF">
        <w:t>identifiables.</w:t>
      </w:r>
    </w:p>
    <w:p w14:paraId="27D5BAD0" w14:textId="3288762F" w:rsidR="00AE5BFB" w:rsidRPr="002805FF" w:rsidRDefault="00AA5167" w:rsidP="003832EC">
      <w:pPr>
        <w:pStyle w:val="Kop2"/>
      </w:pPr>
      <w:r w:rsidRPr="002805FF">
        <w:t xml:space="preserve">Le parcours sera défini au préalable par le commissaire de la course et présenté lors du </w:t>
      </w:r>
      <w:r w:rsidR="001E660B" w:rsidRPr="002805FF">
        <w:t>Skippers Meeting</w:t>
      </w:r>
      <w:r w:rsidRPr="002805FF">
        <w:t>.</w:t>
      </w:r>
      <w:r w:rsidR="00AE5BFB" w:rsidRPr="002805FF">
        <w:t xml:space="preserve"> </w:t>
      </w:r>
    </w:p>
    <w:p w14:paraId="4D6C81D2" w14:textId="4E86FD2B" w:rsidR="0053376C" w:rsidRPr="003957DE" w:rsidRDefault="00AA5167" w:rsidP="003832EC">
      <w:pPr>
        <w:pStyle w:val="Kop2"/>
      </w:pPr>
      <w:r w:rsidRPr="003957DE">
        <w:t xml:space="preserve">Le parcours peut </w:t>
      </w:r>
      <w:r w:rsidR="003957DE" w:rsidRPr="003957DE">
        <w:t>co</w:t>
      </w:r>
      <w:r w:rsidR="003957DE">
        <w:t>mpter</w:t>
      </w:r>
      <w:r w:rsidRPr="003957DE">
        <w:t xml:space="preserve"> plusieurs tours, ou se présenter sous forme d’un parcours le long de bouées et de portails.</w:t>
      </w:r>
    </w:p>
    <w:p w14:paraId="56BD4156" w14:textId="4895558F" w:rsidR="00AE5BFB" w:rsidRPr="00FD1B0B" w:rsidRDefault="00AA5167" w:rsidP="003832EC">
      <w:pPr>
        <w:pStyle w:val="Kop2"/>
      </w:pPr>
      <w:r w:rsidRPr="00FD1B0B">
        <w:t>Le participant est tenu de ne plus se trouver sur le parcours, de 5 minutes avant le départ et après son arrivée.</w:t>
      </w:r>
    </w:p>
    <w:p w14:paraId="3580573C" w14:textId="2E626C86" w:rsidR="00AE5BFB" w:rsidRPr="006C3928" w:rsidRDefault="00AA5167" w:rsidP="003832EC">
      <w:pPr>
        <w:pStyle w:val="Kop2"/>
      </w:pPr>
      <w:r w:rsidRPr="00FD1B0B">
        <w:t xml:space="preserve">Tout participant se trouvant sur le parcours en dehors de la course sera </w:t>
      </w:r>
      <w:r w:rsidR="00345A68" w:rsidRPr="00FD1B0B">
        <w:t xml:space="preserve">tenu de quitter celui-ci. </w:t>
      </w:r>
      <w:r w:rsidR="00345A68" w:rsidRPr="006C3928">
        <w:t>A</w:t>
      </w:r>
      <w:r w:rsidR="004C5925">
        <w:t>u</w:t>
      </w:r>
      <w:r w:rsidR="00345A68" w:rsidRPr="006C3928">
        <w:t xml:space="preserve"> deuxième avertissement, il risque d’être éliminé.</w:t>
      </w:r>
    </w:p>
    <w:p w14:paraId="179F6E38" w14:textId="7F9F6251" w:rsidR="0053376C" w:rsidRPr="00FD1B0B" w:rsidRDefault="00345A68" w:rsidP="003832EC">
      <w:pPr>
        <w:pStyle w:val="Kop2"/>
      </w:pPr>
      <w:r w:rsidRPr="00FD1B0B">
        <w:t>Chaque participant est tenu de rester près de sa planche et paga</w:t>
      </w:r>
      <w:r w:rsidR="004C5925" w:rsidRPr="00FD1B0B">
        <w:t>y</w:t>
      </w:r>
      <w:r w:rsidRPr="00FD1B0B">
        <w:t>e durant la course.</w:t>
      </w:r>
    </w:p>
    <w:p w14:paraId="5A541084" w14:textId="7BCFEBFB" w:rsidR="002F0FD6" w:rsidRPr="006C3928" w:rsidRDefault="00345A68" w:rsidP="00D03E36">
      <w:pPr>
        <w:pStyle w:val="Kop1"/>
        <w:rPr>
          <w:lang w:val="fr-FR"/>
        </w:rPr>
      </w:pPr>
      <w:r w:rsidRPr="006C3928">
        <w:rPr>
          <w:lang w:val="fr-FR"/>
        </w:rPr>
        <w:t>Classement final</w:t>
      </w:r>
    </w:p>
    <w:p w14:paraId="660A7E4E" w14:textId="4831CBDE" w:rsidR="00E7139F" w:rsidRPr="003957DE" w:rsidRDefault="003957DE" w:rsidP="003832EC">
      <w:pPr>
        <w:pStyle w:val="Kop2"/>
      </w:pPr>
      <w:r w:rsidRPr="003957DE">
        <w:t>Le participant qui passe l</w:t>
      </w:r>
      <w:r>
        <w:t>e premier la ligne d’arrivée sera le Champion de Belgique dans sa catégorie dans laquelle il s’est inscrit au préalable (voir point 3.1)</w:t>
      </w:r>
    </w:p>
    <w:p w14:paraId="3B9C54D2" w14:textId="78B4C3C2" w:rsidR="00E7139F" w:rsidRPr="003957DE" w:rsidRDefault="003957DE" w:rsidP="003832EC">
      <w:pPr>
        <w:pStyle w:val="Kop2"/>
      </w:pPr>
      <w:r>
        <w:t>Les seconds et troisièmes de chaque catégorie seront également conviés sur le podium lors de la remise des prix.</w:t>
      </w:r>
    </w:p>
    <w:p w14:paraId="776ED800" w14:textId="624DD796" w:rsidR="009701AB" w:rsidRPr="00C51128" w:rsidRDefault="003957DE" w:rsidP="003832EC">
      <w:pPr>
        <w:pStyle w:val="Kop2"/>
      </w:pPr>
      <w:r w:rsidRPr="00C51128">
        <w:t>Chaque participant sera repris dans le classement général: Belgian Championship Open</w:t>
      </w:r>
    </w:p>
    <w:p w14:paraId="72615E6D" w14:textId="332AAC97" w:rsidR="00E7139F" w:rsidRPr="00C51128" w:rsidRDefault="00C51128" w:rsidP="003832EC">
      <w:pPr>
        <w:pStyle w:val="Kop2"/>
      </w:pPr>
      <w:r w:rsidRPr="00C51128">
        <w:t>Un top</w:t>
      </w:r>
      <w:r>
        <w:t xml:space="preserve"> </w:t>
      </w:r>
      <w:r w:rsidRPr="00C51128">
        <w:t xml:space="preserve">3 au classement général </w:t>
      </w:r>
      <w:r>
        <w:t xml:space="preserve">toute catégorie et toute nationalité confondues </w:t>
      </w:r>
      <w:r w:rsidRPr="00C51128">
        <w:t>est prévu</w:t>
      </w:r>
      <w:r>
        <w:t>.</w:t>
      </w:r>
    </w:p>
    <w:p w14:paraId="1E4AE743" w14:textId="1B2F94A5" w:rsidR="00380DE3" w:rsidRPr="00C51128" w:rsidRDefault="00C51128" w:rsidP="003832EC">
      <w:pPr>
        <w:pStyle w:val="Kop2"/>
      </w:pPr>
      <w:r w:rsidRPr="00C51128">
        <w:t>La catégorie amateur ne c</w:t>
      </w:r>
      <w:r>
        <w:t xml:space="preserve">ontient, ni temps de passage, ni sous classements. </w:t>
      </w:r>
    </w:p>
    <w:p w14:paraId="4335B04F" w14:textId="63FFF225" w:rsidR="002F0FD6" w:rsidRPr="006C3928" w:rsidRDefault="00950497" w:rsidP="00D03E36">
      <w:pPr>
        <w:pStyle w:val="Kop1"/>
        <w:rPr>
          <w:lang w:val="fr-FR"/>
        </w:rPr>
      </w:pPr>
      <w:r w:rsidRPr="006C3928">
        <w:rPr>
          <w:lang w:val="fr-FR"/>
        </w:rPr>
        <w:lastRenderedPageBreak/>
        <w:t>Règlement</w:t>
      </w:r>
    </w:p>
    <w:p w14:paraId="7DB9ACE6" w14:textId="4916ADE9" w:rsidR="005B6834" w:rsidRPr="00FD1B0B" w:rsidRDefault="00950497" w:rsidP="003832EC">
      <w:pPr>
        <w:pStyle w:val="Kop2"/>
      </w:pPr>
      <w:r w:rsidRPr="00FD1B0B">
        <w:t>Les règlements suivants sont d’application</w:t>
      </w:r>
      <w:r w:rsidR="004C5925" w:rsidRPr="00FD1B0B">
        <w:t xml:space="preserve"> </w:t>
      </w:r>
      <w:r w:rsidR="005B6834" w:rsidRPr="00FD1B0B">
        <w:t>:</w:t>
      </w:r>
    </w:p>
    <w:p w14:paraId="572AEA77" w14:textId="71B08AA1" w:rsidR="00E21156" w:rsidRPr="006C3928" w:rsidRDefault="00950497" w:rsidP="00E21156">
      <w:pPr>
        <w:pStyle w:val="Kop3"/>
        <w:rPr>
          <w:lang w:val="fr-FR"/>
        </w:rPr>
      </w:pPr>
      <w:r w:rsidRPr="006C3928">
        <w:rPr>
          <w:rFonts w:cs="Tahoma"/>
          <w:sz w:val="24"/>
          <w:lang w:val="fr-FR"/>
        </w:rPr>
        <w:t>Le</w:t>
      </w:r>
      <w:r w:rsidR="00861809" w:rsidRPr="006C3928">
        <w:rPr>
          <w:rFonts w:cs="Tahoma"/>
          <w:sz w:val="24"/>
          <w:lang w:val="fr-FR"/>
        </w:rPr>
        <w:t xml:space="preserve"> </w:t>
      </w:r>
      <w:hyperlink r:id="rId13" w:history="1">
        <w:r w:rsidR="00E21156" w:rsidRPr="006C3928">
          <w:rPr>
            <w:rStyle w:val="Hyperlink"/>
            <w:lang w:val="fr-FR"/>
          </w:rPr>
          <w:t>ISA rulebook</w:t>
        </w:r>
      </w:hyperlink>
      <w:r w:rsidRPr="006C3928">
        <w:rPr>
          <w:rStyle w:val="Hyperlink"/>
          <w:lang w:val="fr-FR"/>
        </w:rPr>
        <w:t xml:space="preserve"> </w:t>
      </w:r>
      <w:r w:rsidRPr="006C3928">
        <w:rPr>
          <w:rFonts w:cs="Tahoma"/>
          <w:sz w:val="24"/>
          <w:lang w:val="fr-FR"/>
        </w:rPr>
        <w:t>2019</w:t>
      </w:r>
    </w:p>
    <w:p w14:paraId="2471BB43" w14:textId="449D00CA" w:rsidR="005B6834" w:rsidRPr="006C3928" w:rsidRDefault="00893E6A" w:rsidP="005B6834">
      <w:pPr>
        <w:pStyle w:val="Kop3"/>
        <w:rPr>
          <w:rFonts w:cs="Tahoma"/>
          <w:sz w:val="24"/>
          <w:lang w:val="fr-FR"/>
        </w:rPr>
      </w:pPr>
      <w:r w:rsidRPr="006C3928">
        <w:rPr>
          <w:rFonts w:cs="Tahoma"/>
          <w:sz w:val="24"/>
          <w:lang w:val="fr-FR"/>
        </w:rPr>
        <w:t xml:space="preserve">En cas de contradiction, ce seront les consignes données lors du </w:t>
      </w:r>
      <w:r w:rsidR="001E660B" w:rsidRPr="006C3928">
        <w:rPr>
          <w:rFonts w:cs="Tahoma"/>
          <w:sz w:val="24"/>
          <w:lang w:val="fr-FR"/>
        </w:rPr>
        <w:t>Skippers Meeting</w:t>
      </w:r>
      <w:r w:rsidRPr="006C3928">
        <w:rPr>
          <w:rFonts w:cs="Tahoma"/>
          <w:sz w:val="24"/>
          <w:lang w:val="fr-FR"/>
        </w:rPr>
        <w:t xml:space="preserve"> qui seront prédominantes. Ensuite viendront le</w:t>
      </w:r>
      <w:r w:rsidR="004C5925">
        <w:rPr>
          <w:rFonts w:cs="Tahoma"/>
          <w:sz w:val="24"/>
          <w:lang w:val="fr-FR"/>
        </w:rPr>
        <w:t>s</w:t>
      </w:r>
      <w:r w:rsidRPr="006C3928">
        <w:rPr>
          <w:rFonts w:cs="Tahoma"/>
          <w:sz w:val="24"/>
          <w:lang w:val="fr-FR"/>
        </w:rPr>
        <w:t xml:space="preserve"> règles décrites dans ce document et finalement les règles de </w:t>
      </w:r>
      <w:r w:rsidR="008337C2" w:rsidRPr="006C3928">
        <w:rPr>
          <w:rFonts w:cs="Tahoma"/>
          <w:sz w:val="24"/>
          <w:lang w:val="fr-FR"/>
        </w:rPr>
        <w:t>ISA rulebook.</w:t>
      </w:r>
    </w:p>
    <w:p w14:paraId="3A29BFA0" w14:textId="563425AA" w:rsidR="002E4D45" w:rsidRPr="006C3928" w:rsidRDefault="00893E6A" w:rsidP="003832EC">
      <w:pPr>
        <w:pStyle w:val="Kop2"/>
      </w:pPr>
      <w:r w:rsidRPr="006C3928">
        <w:t>Procédure de départ</w:t>
      </w:r>
      <w:r w:rsidR="004C5925">
        <w:t xml:space="preserve"> </w:t>
      </w:r>
      <w:r w:rsidR="002E4D45" w:rsidRPr="006C3928">
        <w:t>:</w:t>
      </w:r>
    </w:p>
    <w:p w14:paraId="6EA91F22" w14:textId="3D4832F1" w:rsidR="00443806" w:rsidRPr="006C3928" w:rsidRDefault="00893E6A" w:rsidP="00610B97">
      <w:pPr>
        <w:pStyle w:val="Kop3"/>
        <w:rPr>
          <w:lang w:val="fr-FR"/>
        </w:rPr>
      </w:pPr>
      <w:r w:rsidRPr="006C3928">
        <w:rPr>
          <w:rFonts w:cs="Tahoma"/>
          <w:sz w:val="24"/>
          <w:lang w:val="fr-FR"/>
        </w:rPr>
        <w:t xml:space="preserve">Le départ se fera en deux parties avec 5 minutes d’écart. Les participants au </w:t>
      </w:r>
      <w:r w:rsidR="002E4D45" w:rsidRPr="006C3928">
        <w:rPr>
          <w:rFonts w:cs="Tahoma"/>
          <w:sz w:val="24"/>
          <w:lang w:val="fr-FR"/>
        </w:rPr>
        <w:t>Open BK long distance</w:t>
      </w:r>
      <w:r w:rsidRPr="006C3928">
        <w:rPr>
          <w:rFonts w:cs="Tahoma"/>
          <w:sz w:val="24"/>
          <w:lang w:val="fr-FR"/>
        </w:rPr>
        <w:t xml:space="preserve"> partent en premier, suivi </w:t>
      </w:r>
      <w:r w:rsidR="00C51128">
        <w:rPr>
          <w:rFonts w:cs="Tahoma"/>
          <w:sz w:val="24"/>
          <w:lang w:val="fr-FR"/>
        </w:rPr>
        <w:t>des amateurs</w:t>
      </w:r>
      <w:r w:rsidR="002E4D45" w:rsidRPr="006C3928">
        <w:rPr>
          <w:rFonts w:cs="Tahoma"/>
          <w:sz w:val="24"/>
          <w:lang w:val="fr-FR"/>
        </w:rPr>
        <w:t>.</w:t>
      </w:r>
      <w:r w:rsidR="00415E92" w:rsidRPr="006C3928">
        <w:rPr>
          <w:rFonts w:cs="Tahoma"/>
          <w:sz w:val="24"/>
          <w:lang w:val="fr-FR"/>
        </w:rPr>
        <w:t xml:space="preserve"> </w:t>
      </w:r>
      <w:r w:rsidRPr="006C3928">
        <w:rPr>
          <w:rFonts w:cs="Tahoma"/>
          <w:sz w:val="24"/>
          <w:lang w:val="fr-FR"/>
        </w:rPr>
        <w:t>Après ces deux départs, les participants à un parcours récréatif pourront</w:t>
      </w:r>
      <w:r w:rsidR="00C271B3" w:rsidRPr="006C3928">
        <w:rPr>
          <w:rFonts w:cs="Tahoma"/>
          <w:sz w:val="24"/>
          <w:lang w:val="fr-FR"/>
        </w:rPr>
        <w:t xml:space="preserve"> rejoindre le parcours. Ils seront toutefois tenus à ne pas gêner le bon déroulement des courses officielles</w:t>
      </w:r>
      <w:r w:rsidR="00443806" w:rsidRPr="006C3928">
        <w:rPr>
          <w:rFonts w:cs="Tahoma"/>
          <w:sz w:val="24"/>
          <w:lang w:val="fr-FR"/>
        </w:rPr>
        <w:t>.</w:t>
      </w:r>
    </w:p>
    <w:p w14:paraId="691C5C87" w14:textId="67D64CFE" w:rsidR="000C5F59" w:rsidRPr="006C3928" w:rsidRDefault="00C271B3" w:rsidP="00D21EBD">
      <w:pPr>
        <w:pStyle w:val="Kop3"/>
        <w:rPr>
          <w:rFonts w:cs="Tahoma"/>
          <w:sz w:val="24"/>
          <w:lang w:val="fr-FR"/>
        </w:rPr>
      </w:pPr>
      <w:r w:rsidRPr="006C3928">
        <w:rPr>
          <w:rFonts w:cs="Tahoma"/>
          <w:sz w:val="24"/>
          <w:lang w:val="fr-FR"/>
        </w:rPr>
        <w:t>Le départ pourra être do</w:t>
      </w:r>
      <w:r w:rsidR="009879B8" w:rsidRPr="006C3928">
        <w:rPr>
          <w:rFonts w:cs="Tahoma"/>
          <w:sz w:val="24"/>
          <w:lang w:val="fr-FR"/>
        </w:rPr>
        <w:t>n</w:t>
      </w:r>
      <w:r w:rsidRPr="006C3928">
        <w:rPr>
          <w:rFonts w:cs="Tahoma"/>
          <w:sz w:val="24"/>
          <w:lang w:val="fr-FR"/>
        </w:rPr>
        <w:t xml:space="preserve">né selon les conditions, entre deux bouées, bouées et </w:t>
      </w:r>
      <w:r w:rsidR="001E660B" w:rsidRPr="006C3928">
        <w:rPr>
          <w:rFonts w:cs="Tahoma"/>
          <w:sz w:val="24"/>
          <w:lang w:val="fr-FR"/>
        </w:rPr>
        <w:t>beachflags</w:t>
      </w:r>
      <w:r w:rsidRPr="006C3928">
        <w:rPr>
          <w:rFonts w:cs="Tahoma"/>
          <w:sz w:val="24"/>
          <w:lang w:val="fr-FR"/>
        </w:rPr>
        <w:t xml:space="preserve"> ou à partir du bord. Ceci sera dévelo</w:t>
      </w:r>
      <w:r w:rsidR="009879B8" w:rsidRPr="006C3928">
        <w:rPr>
          <w:rFonts w:cs="Tahoma"/>
          <w:sz w:val="24"/>
          <w:lang w:val="fr-FR"/>
        </w:rPr>
        <w:t>p</w:t>
      </w:r>
      <w:r w:rsidRPr="006C3928">
        <w:rPr>
          <w:rFonts w:cs="Tahoma"/>
          <w:sz w:val="24"/>
          <w:lang w:val="fr-FR"/>
        </w:rPr>
        <w:t xml:space="preserve">pé lors du </w:t>
      </w:r>
      <w:r w:rsidR="001E660B" w:rsidRPr="006C3928">
        <w:rPr>
          <w:rFonts w:cs="Tahoma"/>
          <w:sz w:val="24"/>
          <w:lang w:val="fr-FR"/>
        </w:rPr>
        <w:t>Skippers Meeting</w:t>
      </w:r>
      <w:r w:rsidRPr="006C3928">
        <w:rPr>
          <w:rFonts w:cs="Tahoma"/>
          <w:sz w:val="24"/>
          <w:lang w:val="fr-FR"/>
        </w:rPr>
        <w:t>.</w:t>
      </w:r>
    </w:p>
    <w:p w14:paraId="00168695" w14:textId="439B3A2D" w:rsidR="002E4D45" w:rsidRPr="006C3928" w:rsidRDefault="00C271B3" w:rsidP="000D0456">
      <w:pPr>
        <w:pStyle w:val="Kop3"/>
        <w:rPr>
          <w:rFonts w:cs="Tahoma"/>
          <w:sz w:val="24"/>
          <w:lang w:val="fr-FR"/>
        </w:rPr>
      </w:pPr>
      <w:r w:rsidRPr="006C3928">
        <w:rPr>
          <w:rFonts w:cs="Tahoma"/>
          <w:sz w:val="24"/>
          <w:lang w:val="fr-FR"/>
        </w:rPr>
        <w:t xml:space="preserve">La procédure de départ sera définie par le commissaire de course et présentée lors du </w:t>
      </w:r>
      <w:r w:rsidR="001E660B" w:rsidRPr="006C3928">
        <w:rPr>
          <w:rFonts w:cs="Tahoma"/>
          <w:sz w:val="24"/>
          <w:lang w:val="fr-FR"/>
        </w:rPr>
        <w:t>Skippers Meeting</w:t>
      </w:r>
      <w:r w:rsidRPr="006C3928">
        <w:rPr>
          <w:rFonts w:cs="Tahoma"/>
          <w:sz w:val="24"/>
          <w:lang w:val="fr-FR"/>
        </w:rPr>
        <w:t>.</w:t>
      </w:r>
      <w:r w:rsidR="002E4D45" w:rsidRPr="006C3928">
        <w:rPr>
          <w:rFonts w:cs="Tahoma"/>
          <w:sz w:val="24"/>
          <w:lang w:val="fr-FR"/>
        </w:rPr>
        <w:t xml:space="preserve"> </w:t>
      </w:r>
    </w:p>
    <w:p w14:paraId="7B35A5F1" w14:textId="2995D442" w:rsidR="003D2F08" w:rsidRPr="006C3928" w:rsidRDefault="00CA646C" w:rsidP="003832EC">
      <w:pPr>
        <w:pStyle w:val="Kop2"/>
      </w:pPr>
      <w:r w:rsidRPr="006C3928">
        <w:t>Draft</w:t>
      </w:r>
      <w:r w:rsidR="00C271B3" w:rsidRPr="006C3928">
        <w:t>ing</w:t>
      </w:r>
      <w:r w:rsidR="004C5925">
        <w:t xml:space="preserve"> </w:t>
      </w:r>
      <w:r w:rsidRPr="006C3928">
        <w:t xml:space="preserve">: </w:t>
      </w:r>
    </w:p>
    <w:p w14:paraId="542C0803" w14:textId="2354A882" w:rsidR="003D2F08" w:rsidRPr="006C3928" w:rsidRDefault="00C271B3" w:rsidP="003D2F08">
      <w:pPr>
        <w:pStyle w:val="Kop3"/>
        <w:rPr>
          <w:rFonts w:cs="Tahoma"/>
          <w:sz w:val="24"/>
          <w:lang w:val="fr-FR"/>
        </w:rPr>
      </w:pPr>
      <w:r w:rsidRPr="006C3928">
        <w:rPr>
          <w:rFonts w:cs="Tahoma"/>
          <w:sz w:val="24"/>
          <w:lang w:val="fr-FR"/>
        </w:rPr>
        <w:t>Il est interdit de faire du drafting à l’exception de concurrents courant dans la même catégorie</w:t>
      </w:r>
      <w:r w:rsidR="000D0456" w:rsidRPr="006C3928">
        <w:rPr>
          <w:rFonts w:cs="Tahoma"/>
          <w:sz w:val="24"/>
          <w:lang w:val="fr-FR"/>
        </w:rPr>
        <w:t>.</w:t>
      </w:r>
    </w:p>
    <w:p w14:paraId="383C2D23" w14:textId="73FCB839" w:rsidR="003D2F08" w:rsidRPr="006C3928" w:rsidRDefault="00C271B3" w:rsidP="009006D3">
      <w:pPr>
        <w:pStyle w:val="Kop3"/>
        <w:rPr>
          <w:rFonts w:cs="Tahoma"/>
          <w:sz w:val="24"/>
          <w:lang w:val="fr-FR"/>
        </w:rPr>
      </w:pPr>
      <w:r w:rsidRPr="006C3928">
        <w:rPr>
          <w:rFonts w:cs="Tahoma"/>
          <w:sz w:val="24"/>
          <w:lang w:val="fr-FR"/>
        </w:rPr>
        <w:t xml:space="preserve">Les 200 premiers mètres de la course serviront à se dégager des situations de drafting interdites. </w:t>
      </w:r>
    </w:p>
    <w:p w14:paraId="779C6D94" w14:textId="35D3BA47" w:rsidR="003D2F08" w:rsidRPr="006C3928" w:rsidRDefault="00C271B3" w:rsidP="00066DFC">
      <w:pPr>
        <w:pStyle w:val="Kop3"/>
        <w:rPr>
          <w:rFonts w:cs="Tahoma"/>
          <w:sz w:val="24"/>
          <w:lang w:val="fr-FR"/>
        </w:rPr>
      </w:pPr>
      <w:r w:rsidRPr="006C3928">
        <w:rPr>
          <w:rFonts w:cs="Tahoma"/>
          <w:sz w:val="24"/>
          <w:lang w:val="fr-FR"/>
        </w:rPr>
        <w:t xml:space="preserve">Le règlement de drafting n’est pas d’application si la situation de course ne permet pas de se dégager d’une situation de drafting.  </w:t>
      </w:r>
    </w:p>
    <w:p w14:paraId="4724CD1D" w14:textId="7FCB83F7" w:rsidR="00CA646C" w:rsidRPr="006C3928" w:rsidRDefault="00C271B3" w:rsidP="00CA646C">
      <w:pPr>
        <w:pStyle w:val="Kop3"/>
        <w:rPr>
          <w:rFonts w:cs="Tahoma"/>
          <w:sz w:val="24"/>
          <w:lang w:val="fr-FR"/>
        </w:rPr>
      </w:pPr>
      <w:r w:rsidRPr="006C3928">
        <w:rPr>
          <w:rFonts w:cs="Tahoma"/>
          <w:sz w:val="24"/>
          <w:lang w:val="fr-FR"/>
        </w:rPr>
        <w:t>Toute entorse à la règle de drafting implique automatiquement la disqualification</w:t>
      </w:r>
      <w:r w:rsidR="003D2F08" w:rsidRPr="006C3928">
        <w:rPr>
          <w:rFonts w:cs="Tahoma"/>
          <w:sz w:val="24"/>
          <w:lang w:val="fr-FR"/>
        </w:rPr>
        <w:t xml:space="preserve">.  </w:t>
      </w:r>
    </w:p>
    <w:p w14:paraId="69DD9F3C" w14:textId="169DFA0E" w:rsidR="00C07BC7" w:rsidRPr="00FD1B0B" w:rsidRDefault="00C271B3" w:rsidP="003832EC">
      <w:pPr>
        <w:pStyle w:val="Kop2"/>
      </w:pPr>
      <w:r w:rsidRPr="00FD1B0B">
        <w:t>Aide extérieure à la course</w:t>
      </w:r>
      <w:r w:rsidR="004C5925" w:rsidRPr="00FD1B0B">
        <w:t xml:space="preserve"> </w:t>
      </w:r>
      <w:r w:rsidR="00C07BC7" w:rsidRPr="00FD1B0B">
        <w:t xml:space="preserve">: </w:t>
      </w:r>
    </w:p>
    <w:p w14:paraId="7632A87F" w14:textId="458EB0C5" w:rsidR="00C07BC7" w:rsidRPr="006C3928" w:rsidRDefault="00C271B3" w:rsidP="00943FE5">
      <w:pPr>
        <w:pStyle w:val="Kop3"/>
        <w:rPr>
          <w:rFonts w:cs="Tahoma"/>
          <w:sz w:val="24"/>
          <w:lang w:val="fr-FR"/>
        </w:rPr>
      </w:pPr>
      <w:r w:rsidRPr="006C3928">
        <w:rPr>
          <w:rFonts w:cs="Tahoma"/>
          <w:sz w:val="24"/>
          <w:lang w:val="fr-FR"/>
        </w:rPr>
        <w:t>Toute aide extérieure à l’aide d’embarcations extérieure</w:t>
      </w:r>
      <w:r w:rsidR="004C5925">
        <w:rPr>
          <w:rFonts w:cs="Tahoma"/>
          <w:sz w:val="24"/>
          <w:lang w:val="fr-FR"/>
        </w:rPr>
        <w:t>s</w:t>
      </w:r>
      <w:r w:rsidRPr="006C3928">
        <w:rPr>
          <w:rFonts w:cs="Tahoma"/>
          <w:sz w:val="24"/>
          <w:lang w:val="fr-FR"/>
        </w:rPr>
        <w:t xml:space="preserve"> à la course ou de tout autre moyen favorisant la propulsion du participant aura comme résultat que le participant sera déclassé et ramené à la dernière place du classement de la course. </w:t>
      </w:r>
    </w:p>
    <w:p w14:paraId="1076F8F7" w14:textId="53181E75" w:rsidR="00C07BC7" w:rsidRPr="006C3928" w:rsidRDefault="009879B8" w:rsidP="003B6BB9">
      <w:pPr>
        <w:pStyle w:val="Kop3"/>
        <w:rPr>
          <w:rFonts w:cs="Tahoma"/>
          <w:sz w:val="24"/>
          <w:lang w:val="fr-FR"/>
        </w:rPr>
      </w:pPr>
      <w:r w:rsidRPr="006C3928">
        <w:rPr>
          <w:rFonts w:cs="Tahoma"/>
          <w:sz w:val="24"/>
          <w:lang w:val="fr-FR"/>
        </w:rPr>
        <w:t xml:space="preserve">Il n’est permis de changer de planche que lorsqu’il est impossible de continuer la course sur la planche originale, suite à d’importants </w:t>
      </w:r>
      <w:r w:rsidR="001E660B" w:rsidRPr="006C3928">
        <w:rPr>
          <w:rFonts w:cs="Tahoma"/>
          <w:sz w:val="24"/>
          <w:lang w:val="fr-FR"/>
        </w:rPr>
        <w:t>dégâts</w:t>
      </w:r>
      <w:r w:rsidRPr="006C3928">
        <w:rPr>
          <w:rFonts w:cs="Tahoma"/>
          <w:sz w:val="24"/>
          <w:lang w:val="fr-FR"/>
        </w:rPr>
        <w:t>, ne permettant pas de continuer la course.</w:t>
      </w:r>
    </w:p>
    <w:p w14:paraId="3F39D3B4" w14:textId="0825DF5F" w:rsidR="00CA646C" w:rsidRPr="006C3928" w:rsidRDefault="009879B8" w:rsidP="00CA646C">
      <w:pPr>
        <w:pStyle w:val="Kop3"/>
        <w:rPr>
          <w:rFonts w:cs="Tahoma"/>
          <w:sz w:val="24"/>
          <w:lang w:val="fr-FR"/>
        </w:rPr>
      </w:pPr>
      <w:r w:rsidRPr="006C3928">
        <w:rPr>
          <w:rFonts w:cs="Tahoma"/>
          <w:sz w:val="24"/>
          <w:lang w:val="fr-FR"/>
        </w:rPr>
        <w:t>Il est permis de changer de paga</w:t>
      </w:r>
      <w:r w:rsidR="004C5925">
        <w:rPr>
          <w:rFonts w:cs="Tahoma"/>
          <w:sz w:val="24"/>
          <w:lang w:val="fr-FR"/>
        </w:rPr>
        <w:t>y</w:t>
      </w:r>
      <w:r w:rsidRPr="006C3928">
        <w:rPr>
          <w:rFonts w:cs="Tahoma"/>
          <w:sz w:val="24"/>
          <w:lang w:val="fr-FR"/>
        </w:rPr>
        <w:t xml:space="preserve">e lors de la course. </w:t>
      </w:r>
    </w:p>
    <w:p w14:paraId="287B6E2B" w14:textId="2FF6F5B0" w:rsidR="00C07BC7" w:rsidRPr="006C3928" w:rsidRDefault="00CA646C" w:rsidP="003832EC">
      <w:pPr>
        <w:pStyle w:val="Kop2"/>
      </w:pPr>
      <w:r w:rsidRPr="006C3928">
        <w:t>Finish</w:t>
      </w:r>
      <w:r w:rsidR="004C5925">
        <w:t xml:space="preserve"> </w:t>
      </w:r>
      <w:r w:rsidR="00C07BC7" w:rsidRPr="006C3928">
        <w:t xml:space="preserve">: </w:t>
      </w:r>
    </w:p>
    <w:p w14:paraId="223E2FEE" w14:textId="4C63DCE8" w:rsidR="00162E7F" w:rsidRPr="006C3928" w:rsidRDefault="009879B8" w:rsidP="000D0456">
      <w:pPr>
        <w:pStyle w:val="Kop3"/>
        <w:rPr>
          <w:rFonts w:cs="Tahoma"/>
          <w:sz w:val="24"/>
          <w:lang w:val="fr-FR"/>
        </w:rPr>
      </w:pPr>
      <w:r w:rsidRPr="006C3928">
        <w:rPr>
          <w:lang w:val="fr-FR"/>
        </w:rPr>
        <w:t>Le</w:t>
      </w:r>
      <w:r w:rsidR="00C07BC7" w:rsidRPr="006C3928">
        <w:rPr>
          <w:lang w:val="fr-FR"/>
        </w:rPr>
        <w:t xml:space="preserve"> finish </w:t>
      </w:r>
      <w:r w:rsidRPr="006C3928">
        <w:rPr>
          <w:lang w:val="fr-FR"/>
        </w:rPr>
        <w:t xml:space="preserve">sera effectué, </w:t>
      </w:r>
      <w:r w:rsidRPr="006C3928">
        <w:rPr>
          <w:rFonts w:cs="Tahoma"/>
          <w:sz w:val="24"/>
          <w:lang w:val="fr-FR"/>
        </w:rPr>
        <w:t xml:space="preserve">entre deux bouées, bouées et beachflag ou à partir du bord. Ceci sera développé lors du </w:t>
      </w:r>
      <w:r w:rsidR="001E660B" w:rsidRPr="006C3928">
        <w:rPr>
          <w:rFonts w:cs="Tahoma"/>
          <w:sz w:val="24"/>
          <w:lang w:val="fr-FR"/>
        </w:rPr>
        <w:t>Skippers Meeting</w:t>
      </w:r>
      <w:r w:rsidRPr="006C3928">
        <w:rPr>
          <w:rFonts w:cs="Tahoma"/>
          <w:sz w:val="24"/>
          <w:lang w:val="fr-FR"/>
        </w:rPr>
        <w:t>.</w:t>
      </w:r>
    </w:p>
    <w:p w14:paraId="46C17BCD" w14:textId="22898E25" w:rsidR="000D0456" w:rsidRPr="00FD1B0B" w:rsidRDefault="00162E7F" w:rsidP="003832EC">
      <w:pPr>
        <w:pStyle w:val="Kop2"/>
      </w:pPr>
      <w:r w:rsidRPr="00FD1B0B">
        <w:lastRenderedPageBreak/>
        <w:t>Protest</w:t>
      </w:r>
      <w:r w:rsidR="005937CF" w:rsidRPr="00FD1B0B">
        <w:t xml:space="preserve"> </w:t>
      </w:r>
      <w:r w:rsidRPr="00FD1B0B">
        <w:t xml:space="preserve">: </w:t>
      </w:r>
      <w:r w:rsidR="009879B8" w:rsidRPr="00FD1B0B">
        <w:t xml:space="preserve">Tout participant a le droit de pose un protest dans les 30 minutes suivant la fin de la course. Il sera tenu d’introduire son protest par écrit et de </w:t>
      </w:r>
      <w:r w:rsidR="001E660B" w:rsidRPr="00FD1B0B">
        <w:t>mentionner</w:t>
      </w:r>
      <w:r w:rsidR="009879B8" w:rsidRPr="00FD1B0B">
        <w:t xml:space="preserve"> l’identité du participant contre qui est porté le protest. Le commissaire de course en </w:t>
      </w:r>
      <w:r w:rsidR="001E660B" w:rsidRPr="00FD1B0B">
        <w:t>discutera</w:t>
      </w:r>
      <w:r w:rsidR="009879B8" w:rsidRPr="00FD1B0B">
        <w:t xml:space="preserve"> avec les parties concernées avant d’émettre son verdict.</w:t>
      </w:r>
    </w:p>
    <w:p w14:paraId="07B7461C" w14:textId="2E678E08" w:rsidR="002F0FD6" w:rsidRPr="006C3928" w:rsidRDefault="00861809" w:rsidP="00D03E36">
      <w:pPr>
        <w:pStyle w:val="Kop1"/>
        <w:rPr>
          <w:lang w:val="fr-FR"/>
        </w:rPr>
      </w:pPr>
      <w:r w:rsidRPr="006C3928">
        <w:rPr>
          <w:lang w:val="fr-FR"/>
        </w:rPr>
        <w:t>T</w:t>
      </w:r>
      <w:r w:rsidR="0053376C" w:rsidRPr="006C3928">
        <w:rPr>
          <w:lang w:val="fr-FR"/>
        </w:rPr>
        <w:t>iming e</w:t>
      </w:r>
      <w:r w:rsidR="009879B8" w:rsidRPr="006C3928">
        <w:rPr>
          <w:lang w:val="fr-FR"/>
        </w:rPr>
        <w:t>t communication</w:t>
      </w:r>
    </w:p>
    <w:p w14:paraId="0C395DB1" w14:textId="77D5CE1B" w:rsidR="00794483" w:rsidRPr="00054C7B" w:rsidRDefault="009879B8" w:rsidP="003832EC">
      <w:pPr>
        <w:pStyle w:val="Kop2"/>
        <w:rPr>
          <w:lang w:val="fr-FR"/>
        </w:rPr>
      </w:pPr>
      <w:r w:rsidRPr="00FD1B0B">
        <w:t xml:space="preserve">Le timing de chaque manche sera communiqué par le comité organisateur, 48 heures avent l’événement via </w:t>
      </w:r>
      <w:hyperlink r:id="rId14" w:history="1">
        <w:r w:rsidR="00501F2E" w:rsidRPr="00FC68F3">
          <w:rPr>
            <w:rStyle w:val="Hyperlink"/>
          </w:rPr>
          <w:t>https://bsflive.be/bk-sup-long-distance-2021-gent/</w:t>
        </w:r>
      </w:hyperlink>
      <w:r w:rsidR="00501F2E">
        <w:t xml:space="preserve"> </w:t>
      </w:r>
      <w:r w:rsidR="00794483" w:rsidRPr="00054C7B">
        <w:rPr>
          <w:lang w:val="fr-FR"/>
        </w:rPr>
        <w:br w:type="page"/>
      </w:r>
    </w:p>
    <w:p w14:paraId="0FCC0F25" w14:textId="49A55929" w:rsidR="001D4DCD" w:rsidRPr="006C3928" w:rsidRDefault="009879B8" w:rsidP="00D03E36">
      <w:pPr>
        <w:pStyle w:val="Kop1"/>
        <w:rPr>
          <w:lang w:val="fr-FR"/>
        </w:rPr>
      </w:pPr>
      <w:r w:rsidRPr="006C3928">
        <w:rPr>
          <w:lang w:val="fr-FR"/>
        </w:rPr>
        <w:lastRenderedPageBreak/>
        <w:t>Définition du planning de course</w:t>
      </w:r>
    </w:p>
    <w:p w14:paraId="226DA8A1" w14:textId="146650D2" w:rsidR="000D0456" w:rsidRPr="00FD1B0B" w:rsidRDefault="008F2AD0" w:rsidP="003832EC">
      <w:pPr>
        <w:pStyle w:val="Kop2"/>
      </w:pPr>
      <w:r w:rsidRPr="00FD1B0B">
        <w:t xml:space="preserve">Le planning d’une course est susceptible d’être adapté aux conditions météo du moment. Chaque modification sera communiquée via le tableau de course et </w:t>
      </w:r>
      <w:r w:rsidR="00FB2555" w:rsidRPr="00FD1B0B">
        <w:t xml:space="preserve">via </w:t>
      </w:r>
      <w:hyperlink r:id="rId15" w:history="1">
        <w:r w:rsidR="00501F2E" w:rsidRPr="00FC68F3">
          <w:rPr>
            <w:rStyle w:val="Hyperlink"/>
          </w:rPr>
          <w:t>https://bsflive.be/bk-sup-long-distance-2021-gent/</w:t>
        </w:r>
      </w:hyperlink>
      <w:r w:rsidR="00501F2E">
        <w:t xml:space="preserve"> </w:t>
      </w:r>
    </w:p>
    <w:p w14:paraId="63EAE614" w14:textId="6A44E612" w:rsidR="00722E3A" w:rsidRPr="006C3928" w:rsidRDefault="00861809" w:rsidP="00D03E36">
      <w:pPr>
        <w:pStyle w:val="Kop1"/>
        <w:rPr>
          <w:lang w:val="fr-FR"/>
        </w:rPr>
      </w:pPr>
      <w:r w:rsidRPr="006C3928">
        <w:rPr>
          <w:lang w:val="fr-FR"/>
        </w:rPr>
        <w:t>P</w:t>
      </w:r>
      <w:r w:rsidR="008F2AD0" w:rsidRPr="006C3928">
        <w:rPr>
          <w:lang w:val="fr-FR"/>
        </w:rPr>
        <w:t>rix</w:t>
      </w:r>
    </w:p>
    <w:p w14:paraId="458972F1" w14:textId="501BD3B8" w:rsidR="000D0456" w:rsidRPr="00FD1B0B" w:rsidRDefault="008F2AD0" w:rsidP="003832EC">
      <w:pPr>
        <w:pStyle w:val="Kop2"/>
      </w:pPr>
      <w:r w:rsidRPr="00FD1B0B">
        <w:t>Les organisateurs de chaque manche pourront prévoir des prix, médailles et</w:t>
      </w:r>
      <w:r w:rsidR="00714889" w:rsidRPr="00FD1B0B">
        <w:t xml:space="preserve"> </w:t>
      </w:r>
      <w:r w:rsidRPr="00FD1B0B">
        <w:t>co</w:t>
      </w:r>
      <w:r w:rsidR="00714889" w:rsidRPr="00FD1B0B">
        <w:t>u</w:t>
      </w:r>
      <w:r w:rsidRPr="00FD1B0B">
        <w:t>pes pour les classements individuels.</w:t>
      </w:r>
    </w:p>
    <w:p w14:paraId="636FCACC" w14:textId="510B00C1" w:rsidR="009436C4" w:rsidRPr="00FD1B0B" w:rsidRDefault="008F2AD0" w:rsidP="003832EC">
      <w:pPr>
        <w:pStyle w:val="Kop2"/>
      </w:pPr>
      <w:r w:rsidRPr="00FD1B0B">
        <w:t xml:space="preserve">Des </w:t>
      </w:r>
      <w:r w:rsidR="00714889" w:rsidRPr="00FD1B0B">
        <w:t>trophées</w:t>
      </w:r>
      <w:r w:rsidRPr="00FD1B0B">
        <w:t xml:space="preserve"> et médailles seront prévus pour les classements finaux </w:t>
      </w:r>
      <w:r w:rsidR="00714889" w:rsidRPr="00FD1B0B">
        <w:t>pour chacune des catégories et sous</w:t>
      </w:r>
      <w:r w:rsidR="00387B82" w:rsidRPr="00FD1B0B">
        <w:t>-</w:t>
      </w:r>
      <w:r w:rsidR="00714889" w:rsidRPr="00FD1B0B">
        <w:t>catégories, telles que décrites dans le point 2</w:t>
      </w:r>
      <w:r w:rsidR="00387B82" w:rsidRPr="00FD1B0B">
        <w:t>.</w:t>
      </w:r>
      <w:r w:rsidR="009436C4" w:rsidRPr="00FD1B0B">
        <w:br w:type="page"/>
      </w:r>
    </w:p>
    <w:p w14:paraId="52C3D72A" w14:textId="245C4AD5" w:rsidR="00380DE3" w:rsidRPr="002534B3" w:rsidRDefault="002534B3" w:rsidP="00380DE3">
      <w:pPr>
        <w:pStyle w:val="Kop1"/>
        <w:numPr>
          <w:ilvl w:val="0"/>
          <w:numId w:val="0"/>
        </w:numPr>
        <w:ind w:left="432"/>
        <w:rPr>
          <w:lang w:val="fr-BE"/>
        </w:rPr>
      </w:pPr>
      <w:r w:rsidRPr="002534B3">
        <w:rPr>
          <w:lang w:val="fr-BE"/>
        </w:rPr>
        <w:lastRenderedPageBreak/>
        <w:t>Annexe</w:t>
      </w:r>
      <w:r w:rsidR="00380DE3" w:rsidRPr="002534B3">
        <w:rPr>
          <w:lang w:val="fr-BE"/>
        </w:rPr>
        <w:t xml:space="preserve"> 1: te </w:t>
      </w:r>
      <w:r w:rsidRPr="002534B3">
        <w:rPr>
          <w:lang w:val="fr-BE"/>
        </w:rPr>
        <w:t>Répartition des points pour chaque manche</w:t>
      </w:r>
    </w:p>
    <w:p w14:paraId="3E22450B" w14:textId="77777777" w:rsidR="009436C4" w:rsidRPr="005937CF" w:rsidRDefault="009436C4" w:rsidP="00592009">
      <w:pPr>
        <w:rPr>
          <w:noProof/>
          <w:lang w:val="fr-FR" w:eastAsia="nl-BE"/>
        </w:rPr>
      </w:pPr>
    </w:p>
    <w:p w14:paraId="43BF8838" w14:textId="77777777" w:rsidR="00592009" w:rsidRPr="006C3928" w:rsidRDefault="00592009" w:rsidP="00592009">
      <w:pPr>
        <w:rPr>
          <w:lang w:val="fr-FR" w:eastAsia="nl-NL"/>
        </w:rPr>
      </w:pPr>
      <w:r w:rsidRPr="006C3928">
        <w:rPr>
          <w:noProof/>
          <w:lang w:val="fr-FR" w:eastAsia="fr-BE"/>
        </w:rPr>
        <w:drawing>
          <wp:inline distT="0" distB="0" distL="0" distR="0" wp14:anchorId="1E7EE7FA" wp14:editId="059624E3">
            <wp:extent cx="5956935" cy="6863938"/>
            <wp:effectExtent l="0" t="0" r="571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4038" b="4431"/>
                    <a:stretch/>
                  </pic:blipFill>
                  <pic:spPr bwMode="auto">
                    <a:xfrm>
                      <a:off x="0" y="0"/>
                      <a:ext cx="5957570" cy="6864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D9A24A" w14:textId="77777777" w:rsidR="00592009" w:rsidRPr="006C3928" w:rsidRDefault="00592009" w:rsidP="00592009">
      <w:pPr>
        <w:rPr>
          <w:lang w:val="fr-FR" w:eastAsia="nl-NL"/>
        </w:rPr>
      </w:pPr>
    </w:p>
    <w:sectPr w:rsidR="00592009" w:rsidRPr="006C3928" w:rsidSect="00592009">
      <w:headerReference w:type="even" r:id="rId17"/>
      <w:headerReference w:type="default" r:id="rId18"/>
      <w:footerReference w:type="even" r:id="rId19"/>
      <w:footerReference w:type="default" r:id="rId20"/>
      <w:pgSz w:w="11906" w:h="16838" w:code="9"/>
      <w:pgMar w:top="1701" w:right="1106" w:bottom="1702" w:left="1418" w:header="709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01B4" w14:textId="77777777" w:rsidR="00AE252A" w:rsidRDefault="00AE252A">
      <w:r>
        <w:separator/>
      </w:r>
    </w:p>
  </w:endnote>
  <w:endnote w:type="continuationSeparator" w:id="0">
    <w:p w14:paraId="23EA7FA6" w14:textId="77777777" w:rsidR="00AE252A" w:rsidRDefault="00AE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6ED1" w14:textId="77777777" w:rsidR="001D4DCD" w:rsidRPr="001D4DCD" w:rsidRDefault="001D4DCD" w:rsidP="001D4DCD">
    <w:pPr>
      <w:pStyle w:val="Voettekst"/>
      <w:pBdr>
        <w:top w:val="single" w:sz="4" w:space="1" w:color="auto"/>
      </w:pBdr>
      <w:tabs>
        <w:tab w:val="clear" w:pos="9072"/>
        <w:tab w:val="right" w:pos="9356"/>
      </w:tabs>
      <w:rPr>
        <w:sz w:val="18"/>
        <w:lang w:val="nl-BE"/>
      </w:rPr>
    </w:pPr>
    <w:r w:rsidRPr="001D4DCD">
      <w:rPr>
        <w:sz w:val="18"/>
        <w:lang w:val="nl-BE"/>
      </w:rPr>
      <w:t>Vlaamse Yachting Federatie – BSF werkgroep SUP</w:t>
    </w:r>
    <w:r w:rsidRPr="001D4DCD">
      <w:rPr>
        <w:sz w:val="18"/>
        <w:lang w:val="nl-BE"/>
      </w:rPr>
      <w:tab/>
    </w:r>
    <w:r>
      <w:rPr>
        <w:sz w:val="18"/>
        <w:lang w:val="nl-BE"/>
      </w:rPr>
      <w:tab/>
    </w:r>
    <w:r w:rsidRPr="001D4DCD">
      <w:rPr>
        <w:sz w:val="18"/>
        <w:lang w:val="nl-NL"/>
      </w:rPr>
      <w:t xml:space="preserve">Pagina </w:t>
    </w:r>
    <w:r w:rsidRPr="001D4DCD">
      <w:rPr>
        <w:b/>
        <w:sz w:val="18"/>
        <w:lang w:val="nl-BE"/>
      </w:rPr>
      <w:fldChar w:fldCharType="begin"/>
    </w:r>
    <w:r w:rsidRPr="001D4DCD">
      <w:rPr>
        <w:b/>
        <w:sz w:val="18"/>
        <w:lang w:val="nl-BE"/>
      </w:rPr>
      <w:instrText>PAGE  \* Arabic  \* MERGEFORMAT</w:instrText>
    </w:r>
    <w:r w:rsidRPr="001D4DCD">
      <w:rPr>
        <w:b/>
        <w:sz w:val="18"/>
        <w:lang w:val="nl-BE"/>
      </w:rPr>
      <w:fldChar w:fldCharType="separate"/>
    </w:r>
    <w:r w:rsidR="00DB4842" w:rsidRPr="00DB4842">
      <w:rPr>
        <w:b/>
        <w:noProof/>
        <w:sz w:val="18"/>
        <w:lang w:val="nl-NL"/>
      </w:rPr>
      <w:t>4</w:t>
    </w:r>
    <w:r w:rsidRPr="001D4DCD">
      <w:rPr>
        <w:b/>
        <w:sz w:val="18"/>
        <w:lang w:val="nl-BE"/>
      </w:rPr>
      <w:fldChar w:fldCharType="end"/>
    </w:r>
    <w:r w:rsidRPr="001D4DCD">
      <w:rPr>
        <w:sz w:val="18"/>
        <w:lang w:val="nl-NL"/>
      </w:rPr>
      <w:t xml:space="preserve"> van </w:t>
    </w:r>
    <w:r w:rsidRPr="001D4DCD">
      <w:rPr>
        <w:b/>
        <w:sz w:val="18"/>
        <w:lang w:val="nl-BE"/>
      </w:rPr>
      <w:fldChar w:fldCharType="begin"/>
    </w:r>
    <w:r w:rsidRPr="001D4DCD">
      <w:rPr>
        <w:b/>
        <w:sz w:val="18"/>
        <w:lang w:val="nl-BE"/>
      </w:rPr>
      <w:instrText>NUMPAGES  \* Arabic  \* MERGEFORMAT</w:instrText>
    </w:r>
    <w:r w:rsidRPr="001D4DCD">
      <w:rPr>
        <w:b/>
        <w:sz w:val="18"/>
        <w:lang w:val="nl-BE"/>
      </w:rPr>
      <w:fldChar w:fldCharType="separate"/>
    </w:r>
    <w:r w:rsidR="002E006D" w:rsidRPr="002E006D">
      <w:rPr>
        <w:b/>
        <w:noProof/>
        <w:sz w:val="18"/>
        <w:lang w:val="nl-NL"/>
      </w:rPr>
      <w:t>8</w:t>
    </w:r>
    <w:r w:rsidRPr="001D4DCD">
      <w:rPr>
        <w:b/>
        <w:sz w:val="18"/>
        <w:lang w:val="nl-B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180"/>
    </w:tblGrid>
    <w:tr w:rsidR="0070129C" w:rsidRPr="004E1222" w14:paraId="7CFE724B" w14:textId="77777777" w:rsidTr="00DB4842">
      <w:trPr>
        <w:trHeight w:val="180"/>
      </w:trPr>
      <w:tc>
        <w:tcPr>
          <w:tcW w:w="9180" w:type="dxa"/>
        </w:tcPr>
        <w:p w14:paraId="4014E769" w14:textId="77777777" w:rsidR="0070129C" w:rsidRPr="00DB4842" w:rsidRDefault="006F4696" w:rsidP="00664E8C">
          <w:pPr>
            <w:pStyle w:val="Voettekst"/>
            <w:rPr>
              <w:rFonts w:cs="Tahoma"/>
              <w:sz w:val="20"/>
              <w:szCs w:val="16"/>
              <w:lang w:val="nl-NL"/>
            </w:rPr>
          </w:pPr>
          <w:r>
            <w:rPr>
              <w:rFonts w:cs="Tahoma"/>
              <w:sz w:val="20"/>
              <w:szCs w:val="16"/>
              <w:lang w:val="nl-NL"/>
            </w:rPr>
            <w:t xml:space="preserve">Wind en Watersport Vlaanderen – </w:t>
          </w:r>
          <w:r w:rsidR="00664E8C">
            <w:rPr>
              <w:rFonts w:cs="Tahoma"/>
              <w:sz w:val="20"/>
              <w:szCs w:val="16"/>
              <w:lang w:val="nl-NL"/>
            </w:rPr>
            <w:t>Groupe de travail</w:t>
          </w:r>
          <w:r w:rsidR="00AF1CDD" w:rsidRPr="00DB4842">
            <w:rPr>
              <w:rFonts w:cs="Tahoma"/>
              <w:sz w:val="20"/>
              <w:szCs w:val="16"/>
              <w:lang w:val="nl-NL"/>
            </w:rPr>
            <w:t xml:space="preserve"> </w:t>
          </w:r>
          <w:r>
            <w:rPr>
              <w:rFonts w:cs="Tahoma"/>
              <w:sz w:val="20"/>
              <w:szCs w:val="16"/>
              <w:lang w:val="nl-NL"/>
            </w:rPr>
            <w:t>S</w:t>
          </w:r>
          <w:r w:rsidR="00AF1CDD" w:rsidRPr="00DB4842">
            <w:rPr>
              <w:rFonts w:cs="Tahoma"/>
              <w:sz w:val="20"/>
              <w:szCs w:val="16"/>
              <w:lang w:val="nl-NL"/>
            </w:rPr>
            <w:t>UP</w:t>
          </w:r>
          <w:r w:rsidR="00664E8C">
            <w:rPr>
              <w:rFonts w:cs="Tahoma"/>
              <w:sz w:val="20"/>
              <w:szCs w:val="16"/>
              <w:lang w:val="nl-NL"/>
            </w:rPr>
            <w:tab/>
            <w:t>Page</w:t>
          </w:r>
          <w:r w:rsidR="0070129C" w:rsidRPr="00DB4842">
            <w:rPr>
              <w:rFonts w:cs="Tahoma"/>
              <w:sz w:val="20"/>
              <w:szCs w:val="16"/>
              <w:lang w:val="nl-NL"/>
            </w:rPr>
            <w:t xml:space="preserve"> </w:t>
          </w:r>
          <w:r w:rsidR="0070129C" w:rsidRPr="00DB4842">
            <w:rPr>
              <w:rStyle w:val="Paginanummer"/>
              <w:rFonts w:cs="Tahoma"/>
              <w:sz w:val="20"/>
              <w:szCs w:val="16"/>
            </w:rPr>
            <w:fldChar w:fldCharType="begin"/>
          </w:r>
          <w:r w:rsidR="0070129C" w:rsidRPr="00DB4842">
            <w:rPr>
              <w:rStyle w:val="Paginanummer"/>
              <w:rFonts w:cs="Tahoma"/>
              <w:sz w:val="20"/>
              <w:szCs w:val="16"/>
              <w:lang w:val="nl-NL"/>
            </w:rPr>
            <w:instrText xml:space="preserve"> PAGE </w:instrText>
          </w:r>
          <w:r w:rsidR="0070129C" w:rsidRPr="00DB4842">
            <w:rPr>
              <w:rStyle w:val="Paginanummer"/>
              <w:rFonts w:cs="Tahoma"/>
              <w:sz w:val="20"/>
              <w:szCs w:val="16"/>
            </w:rPr>
            <w:fldChar w:fldCharType="separate"/>
          </w:r>
          <w:r w:rsidR="0015152F">
            <w:rPr>
              <w:rStyle w:val="Paginanummer"/>
              <w:rFonts w:cs="Tahoma"/>
              <w:noProof/>
              <w:sz w:val="20"/>
              <w:szCs w:val="16"/>
              <w:lang w:val="nl-NL"/>
            </w:rPr>
            <w:t>5</w:t>
          </w:r>
          <w:r w:rsidR="0070129C" w:rsidRPr="00DB4842">
            <w:rPr>
              <w:rStyle w:val="Paginanummer"/>
              <w:rFonts w:cs="Tahoma"/>
              <w:sz w:val="20"/>
              <w:szCs w:val="16"/>
            </w:rPr>
            <w:fldChar w:fldCharType="end"/>
          </w:r>
          <w:r w:rsidR="0070129C" w:rsidRPr="00DB4842">
            <w:rPr>
              <w:rFonts w:cs="Tahoma"/>
              <w:sz w:val="20"/>
              <w:szCs w:val="16"/>
              <w:lang w:val="nl-NL"/>
            </w:rPr>
            <w:t xml:space="preserve"> </w:t>
          </w:r>
          <w:r w:rsidR="00664E8C">
            <w:rPr>
              <w:rFonts w:cs="Tahoma"/>
              <w:sz w:val="20"/>
              <w:szCs w:val="16"/>
              <w:lang w:val="nl-NL"/>
            </w:rPr>
            <w:t>de</w:t>
          </w:r>
          <w:r w:rsidR="0070129C" w:rsidRPr="00DB4842">
            <w:rPr>
              <w:rFonts w:cs="Tahoma"/>
              <w:sz w:val="20"/>
              <w:szCs w:val="16"/>
              <w:lang w:val="nl-NL"/>
            </w:rPr>
            <w:t xml:space="preserve"> </w:t>
          </w:r>
          <w:r w:rsidR="0070129C" w:rsidRPr="00DB4842">
            <w:rPr>
              <w:rStyle w:val="Paginanummer"/>
              <w:rFonts w:cs="Tahoma"/>
              <w:sz w:val="20"/>
              <w:szCs w:val="16"/>
            </w:rPr>
            <w:fldChar w:fldCharType="begin"/>
          </w:r>
          <w:r w:rsidR="0070129C" w:rsidRPr="00DB4842">
            <w:rPr>
              <w:rStyle w:val="Paginanummer"/>
              <w:rFonts w:cs="Tahoma"/>
              <w:sz w:val="20"/>
              <w:szCs w:val="16"/>
              <w:lang w:val="nl-NL"/>
            </w:rPr>
            <w:instrText xml:space="preserve"> NUMPAGES </w:instrText>
          </w:r>
          <w:r w:rsidR="0070129C" w:rsidRPr="00DB4842">
            <w:rPr>
              <w:rStyle w:val="Paginanummer"/>
              <w:rFonts w:cs="Tahoma"/>
              <w:sz w:val="20"/>
              <w:szCs w:val="16"/>
            </w:rPr>
            <w:fldChar w:fldCharType="separate"/>
          </w:r>
          <w:r w:rsidR="0015152F">
            <w:rPr>
              <w:rStyle w:val="Paginanummer"/>
              <w:rFonts w:cs="Tahoma"/>
              <w:noProof/>
              <w:sz w:val="20"/>
              <w:szCs w:val="16"/>
              <w:lang w:val="nl-NL"/>
            </w:rPr>
            <w:t>9</w:t>
          </w:r>
          <w:r w:rsidR="0070129C" w:rsidRPr="00DB4842">
            <w:rPr>
              <w:rStyle w:val="Paginanummer"/>
              <w:rFonts w:cs="Tahoma"/>
              <w:sz w:val="20"/>
              <w:szCs w:val="16"/>
            </w:rPr>
            <w:fldChar w:fldCharType="end"/>
          </w:r>
        </w:p>
      </w:tc>
    </w:tr>
  </w:tbl>
  <w:p w14:paraId="4873AE91" w14:textId="77777777" w:rsidR="0070129C" w:rsidRPr="00FA3C1F" w:rsidRDefault="0070129C" w:rsidP="007E63B2">
    <w:pPr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058C6" w14:textId="77777777" w:rsidR="00AE252A" w:rsidRDefault="00AE252A">
      <w:r>
        <w:separator/>
      </w:r>
    </w:p>
  </w:footnote>
  <w:footnote w:type="continuationSeparator" w:id="0">
    <w:p w14:paraId="22EFA329" w14:textId="77777777" w:rsidR="00AE252A" w:rsidRDefault="00AE2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2C44" w14:textId="77777777" w:rsidR="001D4DCD" w:rsidRPr="001D4DCD" w:rsidRDefault="001D4DCD" w:rsidP="001D4DCD">
    <w:pPr>
      <w:pStyle w:val="Koptekst"/>
      <w:pBdr>
        <w:bottom w:val="single" w:sz="4" w:space="1" w:color="auto"/>
      </w:pBdr>
      <w:tabs>
        <w:tab w:val="clear" w:pos="4536"/>
        <w:tab w:val="right" w:pos="8892"/>
      </w:tabs>
      <w:rPr>
        <w:rFonts w:cs="Tahoma"/>
        <w:sz w:val="18"/>
        <w:szCs w:val="18"/>
      </w:rPr>
    </w:pPr>
    <w:r w:rsidRPr="001D4DCD">
      <w:rPr>
        <w:rFonts w:cs="Tahoma"/>
        <w:sz w:val="18"/>
        <w:szCs w:val="18"/>
      </w:rPr>
      <w:t>Wedstrijdreglement – BKsup 2014</w:t>
    </w:r>
    <w:r w:rsidRPr="001D4DCD">
      <w:rPr>
        <w:rFonts w:cs="Tahoma"/>
        <w:sz w:val="18"/>
        <w:szCs w:val="18"/>
      </w:rPr>
      <w:tab/>
      <w:t>Uitgave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0C57" w14:textId="1815F0FF" w:rsidR="0070129C" w:rsidRPr="00E250C7" w:rsidRDefault="0015152F" w:rsidP="00DB4842">
    <w:pPr>
      <w:pStyle w:val="Koptekst"/>
      <w:pBdr>
        <w:bottom w:val="single" w:sz="4" w:space="1" w:color="auto"/>
      </w:pBdr>
      <w:tabs>
        <w:tab w:val="clear" w:pos="4536"/>
        <w:tab w:val="right" w:pos="8892"/>
      </w:tabs>
      <w:rPr>
        <w:rFonts w:cs="Tahoma"/>
        <w:sz w:val="28"/>
        <w:lang w:val="nl-BE"/>
      </w:rPr>
    </w:pPr>
    <w:bookmarkStart w:id="0" w:name="_Hlk7346036"/>
    <w:r>
      <w:rPr>
        <w:rFonts w:cs="Tahoma"/>
        <w:sz w:val="20"/>
        <w:szCs w:val="16"/>
        <w:lang w:val="nl-BE"/>
      </w:rPr>
      <w:t>Reglement</w:t>
    </w:r>
    <w:r w:rsidR="00E250C7" w:rsidRPr="00E250C7">
      <w:rPr>
        <w:rFonts w:cs="Tahoma"/>
        <w:sz w:val="20"/>
        <w:szCs w:val="16"/>
        <w:lang w:val="nl-BE"/>
      </w:rPr>
      <w:t xml:space="preserve"> – Belgian SUP Tour </w:t>
    </w:r>
    <w:bookmarkEnd w:id="0"/>
    <w:r w:rsidR="00FD1B0B">
      <w:rPr>
        <w:rFonts w:cs="Tahoma"/>
        <w:sz w:val="20"/>
        <w:szCs w:val="16"/>
        <w:lang w:val="nl-BE"/>
      </w:rPr>
      <w:t>2021</w:t>
    </w:r>
    <w:r w:rsidR="00307D52" w:rsidRPr="00E250C7">
      <w:rPr>
        <w:rFonts w:cs="Tahoma"/>
        <w:sz w:val="20"/>
        <w:szCs w:val="16"/>
        <w:lang w:val="nl-BE"/>
      </w:rPr>
      <w:tab/>
    </w:r>
    <w:r w:rsidR="004E1222">
      <w:rPr>
        <w:rFonts w:cs="Tahoma"/>
        <w:sz w:val="20"/>
        <w:szCs w:val="16"/>
        <w:lang w:val="nl-BE"/>
      </w:rPr>
      <w:t>Edition</w:t>
    </w:r>
    <w:r w:rsidR="00307D52" w:rsidRPr="00E250C7">
      <w:rPr>
        <w:rFonts w:cs="Tahoma"/>
        <w:sz w:val="20"/>
        <w:szCs w:val="16"/>
        <w:lang w:val="nl-BE"/>
      </w:rPr>
      <w:t xml:space="preserve"> </w:t>
    </w:r>
    <w:r w:rsidR="00D906FD" w:rsidRPr="00E250C7">
      <w:rPr>
        <w:rFonts w:cs="Tahoma"/>
        <w:sz w:val="20"/>
        <w:szCs w:val="16"/>
        <w:lang w:val="nl-B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24A3"/>
    <w:multiLevelType w:val="multilevel"/>
    <w:tmpl w:val="EB329BDE"/>
    <w:lvl w:ilvl="0">
      <w:start w:val="1"/>
      <w:numFmt w:val="decimal"/>
      <w:lvlText w:val="%1"/>
      <w:lvlJc w:val="left"/>
      <w:pPr>
        <w:ind w:left="1992" w:hanging="432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"/>
      <w:lvlJc w:val="left"/>
      <w:pPr>
        <w:ind w:left="576" w:hanging="576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1081FBA"/>
    <w:multiLevelType w:val="hybridMultilevel"/>
    <w:tmpl w:val="9882425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A390A"/>
    <w:multiLevelType w:val="multilevel"/>
    <w:tmpl w:val="FEFA417C"/>
    <w:lvl w:ilvl="0">
      <w:start w:val="1"/>
      <w:numFmt w:val="decimal"/>
      <w:lvlText w:val="%1"/>
      <w:lvlJc w:val="left"/>
      <w:pPr>
        <w:ind w:left="1992" w:hanging="432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3241AB4"/>
    <w:multiLevelType w:val="multilevel"/>
    <w:tmpl w:val="66B81482"/>
    <w:lvl w:ilvl="0">
      <w:start w:val="1"/>
      <w:numFmt w:val="decimal"/>
      <w:lvlText w:val="%1"/>
      <w:lvlJc w:val="left"/>
      <w:pPr>
        <w:ind w:left="1992" w:hanging="432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Punt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7C011675"/>
    <w:multiLevelType w:val="multilevel"/>
    <w:tmpl w:val="93A6E0DA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BE" w:vendorID="64" w:dllVersion="6" w:nlCheck="1" w:checkStyle="1"/>
  <w:activeWritingStyle w:appName="MSWord" w:lang="nl-NL" w:vendorID="64" w:dllVersion="4096" w:nlCheck="1" w:checkStyle="0"/>
  <w:activeWritingStyle w:appName="MSWord" w:lang="en-AU" w:vendorID="64" w:dllVersion="4096" w:nlCheck="1" w:checkStyle="0"/>
  <w:activeWritingStyle w:appName="MSWord" w:lang="fr-FR" w:vendorID="64" w:dllVersion="4096" w:nlCheck="1" w:checkStyle="0"/>
  <w:activeWritingStyle w:appName="MSWord" w:lang="fr-BE" w:vendorID="64" w:dllVersion="4096" w:nlCheck="1" w:checkStyle="0"/>
  <w:activeWritingStyle w:appName="MSWord" w:lang="en-US" w:vendorID="64" w:dllVersion="4096" w:nlCheck="1" w:checkStyle="0"/>
  <w:activeWritingStyle w:appName="MSWord" w:lang="nl-BE" w:vendorID="64" w:dllVersion="4096" w:nlCheck="1" w:checkStyle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D7"/>
    <w:rsid w:val="0002014E"/>
    <w:rsid w:val="000458F7"/>
    <w:rsid w:val="00050948"/>
    <w:rsid w:val="00054C7B"/>
    <w:rsid w:val="000568BE"/>
    <w:rsid w:val="00092DDE"/>
    <w:rsid w:val="00097D52"/>
    <w:rsid w:val="000A64D9"/>
    <w:rsid w:val="000B122F"/>
    <w:rsid w:val="000C5F59"/>
    <w:rsid w:val="000D0456"/>
    <w:rsid w:val="000D49A3"/>
    <w:rsid w:val="000E42E2"/>
    <w:rsid w:val="000E4BC8"/>
    <w:rsid w:val="000F08D8"/>
    <w:rsid w:val="00110558"/>
    <w:rsid w:val="00113569"/>
    <w:rsid w:val="00113797"/>
    <w:rsid w:val="001153F0"/>
    <w:rsid w:val="001168E6"/>
    <w:rsid w:val="00116AC3"/>
    <w:rsid w:val="001171E7"/>
    <w:rsid w:val="00123367"/>
    <w:rsid w:val="00131599"/>
    <w:rsid w:val="001419BE"/>
    <w:rsid w:val="0015152F"/>
    <w:rsid w:val="00152AD0"/>
    <w:rsid w:val="00155261"/>
    <w:rsid w:val="00162E7F"/>
    <w:rsid w:val="00167DFC"/>
    <w:rsid w:val="00195DDE"/>
    <w:rsid w:val="001B04A2"/>
    <w:rsid w:val="001B4041"/>
    <w:rsid w:val="001B79C3"/>
    <w:rsid w:val="001D3FD1"/>
    <w:rsid w:val="001D4DCD"/>
    <w:rsid w:val="001E0D33"/>
    <w:rsid w:val="001E0E2A"/>
    <w:rsid w:val="001E660B"/>
    <w:rsid w:val="001F5412"/>
    <w:rsid w:val="001F6035"/>
    <w:rsid w:val="001F60D3"/>
    <w:rsid w:val="00203BD8"/>
    <w:rsid w:val="002048EA"/>
    <w:rsid w:val="00205712"/>
    <w:rsid w:val="00224A89"/>
    <w:rsid w:val="00247977"/>
    <w:rsid w:val="002534B3"/>
    <w:rsid w:val="0027209D"/>
    <w:rsid w:val="002805FF"/>
    <w:rsid w:val="002869EB"/>
    <w:rsid w:val="00287E8C"/>
    <w:rsid w:val="0029623A"/>
    <w:rsid w:val="002B266F"/>
    <w:rsid w:val="002B3A01"/>
    <w:rsid w:val="002B3E2F"/>
    <w:rsid w:val="002C166A"/>
    <w:rsid w:val="002C5CA3"/>
    <w:rsid w:val="002C62B0"/>
    <w:rsid w:val="002D721F"/>
    <w:rsid w:val="002E006D"/>
    <w:rsid w:val="002E4D45"/>
    <w:rsid w:val="002F0FD6"/>
    <w:rsid w:val="0030101C"/>
    <w:rsid w:val="00302CF7"/>
    <w:rsid w:val="00307D52"/>
    <w:rsid w:val="00315D2A"/>
    <w:rsid w:val="00315F02"/>
    <w:rsid w:val="00317B6A"/>
    <w:rsid w:val="00321B73"/>
    <w:rsid w:val="00321D06"/>
    <w:rsid w:val="00323623"/>
    <w:rsid w:val="00332DE1"/>
    <w:rsid w:val="003354C1"/>
    <w:rsid w:val="00345A68"/>
    <w:rsid w:val="003465B7"/>
    <w:rsid w:val="003671DA"/>
    <w:rsid w:val="00372177"/>
    <w:rsid w:val="00373707"/>
    <w:rsid w:val="00374A1B"/>
    <w:rsid w:val="00380138"/>
    <w:rsid w:val="00380DE3"/>
    <w:rsid w:val="003832EC"/>
    <w:rsid w:val="00387B82"/>
    <w:rsid w:val="00391404"/>
    <w:rsid w:val="003957DE"/>
    <w:rsid w:val="003A292E"/>
    <w:rsid w:val="003A64B8"/>
    <w:rsid w:val="003D2F08"/>
    <w:rsid w:val="003E04F0"/>
    <w:rsid w:val="00401A0E"/>
    <w:rsid w:val="00407AEF"/>
    <w:rsid w:val="0041360A"/>
    <w:rsid w:val="0041444A"/>
    <w:rsid w:val="00415E92"/>
    <w:rsid w:val="004205CB"/>
    <w:rsid w:val="00425195"/>
    <w:rsid w:val="00430425"/>
    <w:rsid w:val="004406AC"/>
    <w:rsid w:val="0044161D"/>
    <w:rsid w:val="00443806"/>
    <w:rsid w:val="004466B8"/>
    <w:rsid w:val="00452D32"/>
    <w:rsid w:val="00453FC7"/>
    <w:rsid w:val="004643AD"/>
    <w:rsid w:val="004820AE"/>
    <w:rsid w:val="004A1408"/>
    <w:rsid w:val="004A58B0"/>
    <w:rsid w:val="004C502C"/>
    <w:rsid w:val="004C5925"/>
    <w:rsid w:val="004D32C4"/>
    <w:rsid w:val="004D6064"/>
    <w:rsid w:val="004E1222"/>
    <w:rsid w:val="004E1FDD"/>
    <w:rsid w:val="00501F2E"/>
    <w:rsid w:val="00511CD5"/>
    <w:rsid w:val="00520307"/>
    <w:rsid w:val="00524160"/>
    <w:rsid w:val="00530B53"/>
    <w:rsid w:val="0053376C"/>
    <w:rsid w:val="00541212"/>
    <w:rsid w:val="00544659"/>
    <w:rsid w:val="00571F87"/>
    <w:rsid w:val="00586BF7"/>
    <w:rsid w:val="005909B1"/>
    <w:rsid w:val="00592009"/>
    <w:rsid w:val="005937CF"/>
    <w:rsid w:val="005A445F"/>
    <w:rsid w:val="005A6713"/>
    <w:rsid w:val="005A6EEF"/>
    <w:rsid w:val="005B6834"/>
    <w:rsid w:val="005B7594"/>
    <w:rsid w:val="005E461D"/>
    <w:rsid w:val="00601815"/>
    <w:rsid w:val="0060302A"/>
    <w:rsid w:val="0061717C"/>
    <w:rsid w:val="006176B7"/>
    <w:rsid w:val="00620A77"/>
    <w:rsid w:val="00622849"/>
    <w:rsid w:val="0062355A"/>
    <w:rsid w:val="0063165F"/>
    <w:rsid w:val="00635558"/>
    <w:rsid w:val="00640C50"/>
    <w:rsid w:val="006453C1"/>
    <w:rsid w:val="00664E8C"/>
    <w:rsid w:val="0067563C"/>
    <w:rsid w:val="006846F9"/>
    <w:rsid w:val="006A4637"/>
    <w:rsid w:val="006B48B6"/>
    <w:rsid w:val="006C3928"/>
    <w:rsid w:val="006E6444"/>
    <w:rsid w:val="006F2E6B"/>
    <w:rsid w:val="006F4696"/>
    <w:rsid w:val="006F6143"/>
    <w:rsid w:val="006F717D"/>
    <w:rsid w:val="0070129C"/>
    <w:rsid w:val="00701721"/>
    <w:rsid w:val="00704137"/>
    <w:rsid w:val="00707D0B"/>
    <w:rsid w:val="0071307B"/>
    <w:rsid w:val="00714889"/>
    <w:rsid w:val="00714A62"/>
    <w:rsid w:val="00721952"/>
    <w:rsid w:val="00721FB0"/>
    <w:rsid w:val="00722E3A"/>
    <w:rsid w:val="00725B05"/>
    <w:rsid w:val="00787E16"/>
    <w:rsid w:val="00794483"/>
    <w:rsid w:val="007A70DB"/>
    <w:rsid w:val="007A72E2"/>
    <w:rsid w:val="007B206A"/>
    <w:rsid w:val="007C0D61"/>
    <w:rsid w:val="007C1CEF"/>
    <w:rsid w:val="007E63B2"/>
    <w:rsid w:val="008337C2"/>
    <w:rsid w:val="00843F02"/>
    <w:rsid w:val="0084799C"/>
    <w:rsid w:val="008614B6"/>
    <w:rsid w:val="00861809"/>
    <w:rsid w:val="008706B4"/>
    <w:rsid w:val="00877F39"/>
    <w:rsid w:val="008804CF"/>
    <w:rsid w:val="00886C87"/>
    <w:rsid w:val="00893E6A"/>
    <w:rsid w:val="008A330C"/>
    <w:rsid w:val="008B3C23"/>
    <w:rsid w:val="008C21FE"/>
    <w:rsid w:val="008E19CC"/>
    <w:rsid w:val="008E67BA"/>
    <w:rsid w:val="008F2AD0"/>
    <w:rsid w:val="009221A5"/>
    <w:rsid w:val="00925DFD"/>
    <w:rsid w:val="00931EA8"/>
    <w:rsid w:val="009436C4"/>
    <w:rsid w:val="009458EE"/>
    <w:rsid w:val="009465BB"/>
    <w:rsid w:val="00950497"/>
    <w:rsid w:val="009522A5"/>
    <w:rsid w:val="009701AB"/>
    <w:rsid w:val="0097406B"/>
    <w:rsid w:val="009750F4"/>
    <w:rsid w:val="00976D36"/>
    <w:rsid w:val="009879B8"/>
    <w:rsid w:val="00990C94"/>
    <w:rsid w:val="009B26FF"/>
    <w:rsid w:val="009C7DE3"/>
    <w:rsid w:val="009D5655"/>
    <w:rsid w:val="009F0055"/>
    <w:rsid w:val="009F340F"/>
    <w:rsid w:val="009F5E1D"/>
    <w:rsid w:val="00A20A26"/>
    <w:rsid w:val="00A21419"/>
    <w:rsid w:val="00A31C7E"/>
    <w:rsid w:val="00A336CD"/>
    <w:rsid w:val="00A44EE5"/>
    <w:rsid w:val="00A70BC6"/>
    <w:rsid w:val="00A74AE4"/>
    <w:rsid w:val="00AA3BBE"/>
    <w:rsid w:val="00AA42D9"/>
    <w:rsid w:val="00AA5167"/>
    <w:rsid w:val="00AA777C"/>
    <w:rsid w:val="00AB4330"/>
    <w:rsid w:val="00AC29D1"/>
    <w:rsid w:val="00AD43AE"/>
    <w:rsid w:val="00AD7EB2"/>
    <w:rsid w:val="00AE252A"/>
    <w:rsid w:val="00AE5BFB"/>
    <w:rsid w:val="00AF1CDD"/>
    <w:rsid w:val="00AF75CB"/>
    <w:rsid w:val="00B00EBF"/>
    <w:rsid w:val="00B0649D"/>
    <w:rsid w:val="00B212BA"/>
    <w:rsid w:val="00B25DD6"/>
    <w:rsid w:val="00B26140"/>
    <w:rsid w:val="00B30200"/>
    <w:rsid w:val="00B322D7"/>
    <w:rsid w:val="00B34D67"/>
    <w:rsid w:val="00B5090D"/>
    <w:rsid w:val="00B56C86"/>
    <w:rsid w:val="00B66BE1"/>
    <w:rsid w:val="00B76844"/>
    <w:rsid w:val="00B772E9"/>
    <w:rsid w:val="00B77D1C"/>
    <w:rsid w:val="00B82987"/>
    <w:rsid w:val="00B91446"/>
    <w:rsid w:val="00BA7FAA"/>
    <w:rsid w:val="00BB4E3B"/>
    <w:rsid w:val="00BC6DEF"/>
    <w:rsid w:val="00BE0F73"/>
    <w:rsid w:val="00BE383C"/>
    <w:rsid w:val="00BF1648"/>
    <w:rsid w:val="00C0732E"/>
    <w:rsid w:val="00C07BC7"/>
    <w:rsid w:val="00C13FA2"/>
    <w:rsid w:val="00C21A34"/>
    <w:rsid w:val="00C26258"/>
    <w:rsid w:val="00C271B3"/>
    <w:rsid w:val="00C31378"/>
    <w:rsid w:val="00C336F3"/>
    <w:rsid w:val="00C36602"/>
    <w:rsid w:val="00C41599"/>
    <w:rsid w:val="00C4698F"/>
    <w:rsid w:val="00C51128"/>
    <w:rsid w:val="00C755CC"/>
    <w:rsid w:val="00C8258F"/>
    <w:rsid w:val="00C97E10"/>
    <w:rsid w:val="00CA646C"/>
    <w:rsid w:val="00CB5F11"/>
    <w:rsid w:val="00CC6CCB"/>
    <w:rsid w:val="00D03E36"/>
    <w:rsid w:val="00D046F4"/>
    <w:rsid w:val="00D245C5"/>
    <w:rsid w:val="00D32B90"/>
    <w:rsid w:val="00D434A5"/>
    <w:rsid w:val="00D5240C"/>
    <w:rsid w:val="00D577C0"/>
    <w:rsid w:val="00D824B4"/>
    <w:rsid w:val="00D906FD"/>
    <w:rsid w:val="00DB4842"/>
    <w:rsid w:val="00DD760C"/>
    <w:rsid w:val="00DE1D50"/>
    <w:rsid w:val="00DE57FE"/>
    <w:rsid w:val="00E01E04"/>
    <w:rsid w:val="00E14C01"/>
    <w:rsid w:val="00E176DD"/>
    <w:rsid w:val="00E21156"/>
    <w:rsid w:val="00E250C7"/>
    <w:rsid w:val="00E33C9B"/>
    <w:rsid w:val="00E34F61"/>
    <w:rsid w:val="00E51C0E"/>
    <w:rsid w:val="00E5615A"/>
    <w:rsid w:val="00E63D24"/>
    <w:rsid w:val="00E65DA4"/>
    <w:rsid w:val="00E7139F"/>
    <w:rsid w:val="00E854D7"/>
    <w:rsid w:val="00E917A7"/>
    <w:rsid w:val="00EC0276"/>
    <w:rsid w:val="00ED055C"/>
    <w:rsid w:val="00ED7E67"/>
    <w:rsid w:val="00EE3264"/>
    <w:rsid w:val="00EE3514"/>
    <w:rsid w:val="00EE4730"/>
    <w:rsid w:val="00EE5EBE"/>
    <w:rsid w:val="00F0640D"/>
    <w:rsid w:val="00F06AA0"/>
    <w:rsid w:val="00F1463D"/>
    <w:rsid w:val="00F21616"/>
    <w:rsid w:val="00F2468F"/>
    <w:rsid w:val="00F33A63"/>
    <w:rsid w:val="00F366DB"/>
    <w:rsid w:val="00F42FB7"/>
    <w:rsid w:val="00F43034"/>
    <w:rsid w:val="00F45382"/>
    <w:rsid w:val="00F4755F"/>
    <w:rsid w:val="00F5181E"/>
    <w:rsid w:val="00F71F35"/>
    <w:rsid w:val="00F726D6"/>
    <w:rsid w:val="00F774D0"/>
    <w:rsid w:val="00F862F6"/>
    <w:rsid w:val="00F90D81"/>
    <w:rsid w:val="00FB2555"/>
    <w:rsid w:val="00FB49D0"/>
    <w:rsid w:val="00FB675D"/>
    <w:rsid w:val="00FD1B0B"/>
    <w:rsid w:val="00FE08D7"/>
    <w:rsid w:val="00FE3152"/>
    <w:rsid w:val="00FE53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7D50C"/>
  <w15:docId w15:val="{6A7E60F6-2C1F-4D8F-AD03-84357BF3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31378"/>
    <w:pPr>
      <w:spacing w:after="120"/>
    </w:pPr>
    <w:rPr>
      <w:rFonts w:ascii="Tahoma" w:hAnsi="Tahoma"/>
      <w:color w:val="191919" w:themeColor="text2" w:themeShade="80"/>
      <w:sz w:val="22"/>
      <w:lang w:val="en-US" w:eastAsia="en-US"/>
    </w:rPr>
  </w:style>
  <w:style w:type="paragraph" w:styleId="Kop1">
    <w:name w:val="heading 1"/>
    <w:basedOn w:val="Standaard"/>
    <w:next w:val="Standaard"/>
    <w:link w:val="Kop1Char"/>
    <w:autoRedefine/>
    <w:qFormat/>
    <w:rsid w:val="0053376C"/>
    <w:pPr>
      <w:keepNext/>
      <w:keepLines/>
      <w:numPr>
        <w:numId w:val="4"/>
      </w:numPr>
      <w:spacing w:before="360"/>
      <w:outlineLvl w:val="0"/>
    </w:pPr>
    <w:rPr>
      <w:rFonts w:eastAsiaTheme="majorEastAsia" w:cs="Tahoma"/>
      <w:b/>
      <w:bCs/>
      <w:smallCaps/>
      <w:color w:val="252525" w:themeColor="text2" w:themeShade="BF"/>
      <w:sz w:val="28"/>
      <w:lang w:val="nl-BE" w:eastAsia="nl-NL"/>
    </w:rPr>
  </w:style>
  <w:style w:type="paragraph" w:styleId="Kop2">
    <w:name w:val="heading 2"/>
    <w:basedOn w:val="Standaard"/>
    <w:next w:val="Standaard"/>
    <w:link w:val="Kop2Char"/>
    <w:autoRedefine/>
    <w:unhideWhenUsed/>
    <w:qFormat/>
    <w:rsid w:val="003832EC"/>
    <w:pPr>
      <w:keepNext/>
      <w:keepLines/>
      <w:numPr>
        <w:ilvl w:val="1"/>
        <w:numId w:val="4"/>
      </w:numPr>
      <w:spacing w:before="120" w:after="0"/>
      <w:outlineLvl w:val="1"/>
    </w:pPr>
    <w:rPr>
      <w:rFonts w:eastAsiaTheme="majorEastAsia" w:cstheme="majorBidi"/>
      <w:bCs/>
      <w:sz w:val="24"/>
      <w:szCs w:val="22"/>
      <w:lang w:val="nl-NL" w:eastAsia="nl-NL"/>
    </w:rPr>
  </w:style>
  <w:style w:type="paragraph" w:styleId="Kop3">
    <w:name w:val="heading 3"/>
    <w:basedOn w:val="Standaard"/>
    <w:next w:val="Standaard"/>
    <w:link w:val="Kop3Char"/>
    <w:unhideWhenUsed/>
    <w:qFormat/>
    <w:rsid w:val="007E63B2"/>
    <w:pPr>
      <w:keepNext/>
      <w:keepLines/>
      <w:numPr>
        <w:ilvl w:val="2"/>
        <w:numId w:val="4"/>
      </w:numPr>
      <w:spacing w:before="120" w:after="0"/>
      <w:outlineLvl w:val="2"/>
    </w:pPr>
    <w:rPr>
      <w:rFonts w:eastAsiaTheme="majorEastAsia" w:cstheme="majorBidi"/>
      <w:bCs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2014E"/>
    <w:pPr>
      <w:keepNext/>
      <w:keepLines/>
      <w:numPr>
        <w:ilvl w:val="3"/>
        <w:numId w:val="4"/>
      </w:numPr>
      <w:spacing w:before="20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155261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783F04" w:themeColor="accent1" w:themeShade="80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155261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83F04" w:themeColor="accent1" w:themeShade="80"/>
      <w:lang w:val="nl-NL" w:eastAsia="nl-NL"/>
    </w:rPr>
  </w:style>
  <w:style w:type="paragraph" w:styleId="Kop7">
    <w:name w:val="heading 7"/>
    <w:basedOn w:val="Standaard"/>
    <w:next w:val="Standaard"/>
    <w:link w:val="Kop7Char"/>
    <w:qFormat/>
    <w:rsid w:val="00155261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nl-NL" w:eastAsia="nl-NL"/>
    </w:rPr>
  </w:style>
  <w:style w:type="paragraph" w:styleId="Kop8">
    <w:name w:val="heading 8"/>
    <w:basedOn w:val="Standaard"/>
    <w:next w:val="Standaard"/>
    <w:link w:val="Kop8Char"/>
    <w:qFormat/>
    <w:rsid w:val="00155261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  <w:lang w:val="nl-NL" w:eastAsia="nl-NL"/>
    </w:rPr>
  </w:style>
  <w:style w:type="paragraph" w:styleId="Kop9">
    <w:name w:val="heading 9"/>
    <w:basedOn w:val="Standaard"/>
    <w:next w:val="Standaard"/>
    <w:link w:val="Kop9Char"/>
    <w:qFormat/>
    <w:rsid w:val="00155261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32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B322D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322D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B322D7"/>
  </w:style>
  <w:style w:type="character" w:styleId="Hyperlink">
    <w:name w:val="Hyperlink"/>
    <w:basedOn w:val="Standaardalinea-lettertype"/>
    <w:rsid w:val="003C368D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706FF4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706FF4"/>
    <w:rPr>
      <w:rFonts w:ascii="Lucida Grande" w:hAnsi="Lucida Grande"/>
      <w:sz w:val="18"/>
      <w:szCs w:val="18"/>
    </w:rPr>
  </w:style>
  <w:style w:type="paragraph" w:styleId="Voetnoottekst">
    <w:name w:val="footnote text"/>
    <w:basedOn w:val="Standaard"/>
    <w:link w:val="VoetnoottekstChar"/>
    <w:rsid w:val="00CB5F11"/>
  </w:style>
  <w:style w:type="character" w:customStyle="1" w:styleId="VoetnoottekstChar">
    <w:name w:val="Voetnoottekst Char"/>
    <w:basedOn w:val="Standaardalinea-lettertype"/>
    <w:link w:val="Voetnoottekst"/>
    <w:rsid w:val="00CB5F11"/>
    <w:rPr>
      <w:sz w:val="24"/>
      <w:szCs w:val="24"/>
      <w:lang w:val="en-US" w:eastAsia="en-US"/>
    </w:rPr>
  </w:style>
  <w:style w:type="character" w:styleId="Voetnootmarkering">
    <w:name w:val="footnote reference"/>
    <w:basedOn w:val="Standaardalinea-lettertype"/>
    <w:rsid w:val="00CB5F11"/>
    <w:rPr>
      <w:vertAlign w:val="superscript"/>
    </w:rPr>
  </w:style>
  <w:style w:type="paragraph" w:styleId="Lijstalinea">
    <w:name w:val="List Paragraph"/>
    <w:basedOn w:val="Standaard"/>
    <w:link w:val="LijstalineaChar"/>
    <w:uiPriority w:val="34"/>
    <w:qFormat/>
    <w:rsid w:val="00C3137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53376C"/>
    <w:rPr>
      <w:rFonts w:ascii="Tahoma" w:eastAsiaTheme="majorEastAsia" w:hAnsi="Tahoma" w:cs="Tahoma"/>
      <w:b/>
      <w:bCs/>
      <w:smallCaps/>
      <w:color w:val="252525" w:themeColor="text2" w:themeShade="BF"/>
      <w:sz w:val="28"/>
      <w:lang w:eastAsia="nl-NL"/>
    </w:rPr>
  </w:style>
  <w:style w:type="character" w:customStyle="1" w:styleId="Kop2Char">
    <w:name w:val="Kop 2 Char"/>
    <w:basedOn w:val="Standaardalinea-lettertype"/>
    <w:link w:val="Kop2"/>
    <w:rsid w:val="003832EC"/>
    <w:rPr>
      <w:rFonts w:ascii="Tahoma" w:eastAsiaTheme="majorEastAsia" w:hAnsi="Tahoma" w:cstheme="majorBidi"/>
      <w:bCs/>
      <w:color w:val="191919" w:themeColor="text2" w:themeShade="80"/>
      <w:szCs w:val="22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7E63B2"/>
    <w:rPr>
      <w:rFonts w:ascii="Tahoma" w:eastAsiaTheme="majorEastAsia" w:hAnsi="Tahoma" w:cstheme="majorBidi"/>
      <w:bCs/>
      <w:color w:val="191919" w:themeColor="text2" w:themeShade="80"/>
      <w:sz w:val="22"/>
      <w:lang w:val="nl-NL" w:eastAsia="nl-NL"/>
    </w:rPr>
  </w:style>
  <w:style w:type="character" w:customStyle="1" w:styleId="Kop5Char">
    <w:name w:val="Kop 5 Char"/>
    <w:basedOn w:val="Standaardalinea-lettertype"/>
    <w:link w:val="Kop5"/>
    <w:semiHidden/>
    <w:rsid w:val="00155261"/>
    <w:rPr>
      <w:rFonts w:asciiTheme="majorHAnsi" w:eastAsiaTheme="majorEastAsia" w:hAnsiTheme="majorHAnsi" w:cstheme="majorBidi"/>
      <w:color w:val="783F04" w:themeColor="accent1" w:themeShade="80"/>
      <w:sz w:val="22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155261"/>
    <w:rPr>
      <w:rFonts w:asciiTheme="majorHAnsi" w:eastAsiaTheme="majorEastAsia" w:hAnsiTheme="majorHAnsi" w:cstheme="majorBidi"/>
      <w:i/>
      <w:iCs/>
      <w:color w:val="783F04" w:themeColor="accent1" w:themeShade="80"/>
      <w:sz w:val="22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155261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155261"/>
    <w:rPr>
      <w:rFonts w:asciiTheme="majorHAnsi" w:eastAsiaTheme="majorEastAsia" w:hAnsiTheme="majorHAnsi" w:cstheme="majorBidi"/>
      <w:color w:val="363636" w:themeColor="text1" w:themeTint="C9"/>
      <w:sz w:val="20"/>
      <w:szCs w:val="20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155261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  <w:lang w:val="nl-NL" w:eastAsia="nl-NL"/>
    </w:rPr>
  </w:style>
  <w:style w:type="paragraph" w:customStyle="1" w:styleId="Punt">
    <w:name w:val="Punt"/>
    <w:basedOn w:val="Kop4"/>
    <w:next w:val="Standaard"/>
    <w:rsid w:val="00155261"/>
    <w:pPr>
      <w:keepLines w:val="0"/>
      <w:numPr>
        <w:numId w:val="1"/>
      </w:numPr>
      <w:spacing w:before="0"/>
      <w:jc w:val="both"/>
    </w:pPr>
    <w:rPr>
      <w:rFonts w:ascii="Berlin Sans FB" w:eastAsia="Times New Roman" w:hAnsi="Berlin Sans FB" w:cs="Times New Roman"/>
      <w:i/>
      <w:iCs w:val="0"/>
      <w:color w:val="auto"/>
      <w:sz w:val="28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2014E"/>
    <w:rPr>
      <w:rFonts w:ascii="Tahoma" w:eastAsiaTheme="majorEastAsia" w:hAnsi="Tahoma" w:cstheme="majorBidi"/>
      <w:bCs/>
      <w:iCs/>
      <w:color w:val="000000" w:themeColor="text1"/>
      <w:sz w:val="22"/>
      <w:lang w:val="en-US" w:eastAsia="en-US"/>
    </w:rPr>
  </w:style>
  <w:style w:type="character" w:styleId="GevolgdeHyperlink">
    <w:name w:val="FollowedHyperlink"/>
    <w:basedOn w:val="Standaardalinea-lettertype"/>
    <w:rsid w:val="00722E3A"/>
    <w:rPr>
      <w:color w:val="B26B02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620A77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620A77"/>
    <w:rPr>
      <w:b/>
      <w:bCs/>
    </w:rPr>
  </w:style>
  <w:style w:type="character" w:customStyle="1" w:styleId="apple-converted-space">
    <w:name w:val="apple-converted-space"/>
    <w:basedOn w:val="Standaardalinea-lettertype"/>
    <w:rsid w:val="00704137"/>
  </w:style>
  <w:style w:type="paragraph" w:customStyle="1" w:styleId="Opsomming2deniv">
    <w:name w:val="Opsomming2deniv"/>
    <w:basedOn w:val="Kop2"/>
    <w:link w:val="Opsomming2denivChar"/>
    <w:qFormat/>
    <w:rsid w:val="005B6834"/>
    <w:pPr>
      <w:numPr>
        <w:ilvl w:val="0"/>
        <w:numId w:val="0"/>
      </w:numPr>
      <w:spacing w:before="0"/>
      <w:ind w:left="576" w:hanging="576"/>
    </w:pPr>
  </w:style>
  <w:style w:type="paragraph" w:customStyle="1" w:styleId="Opsomming3deniv">
    <w:name w:val="Opsomming3deniv"/>
    <w:basedOn w:val="Kop3"/>
    <w:qFormat/>
    <w:rsid w:val="005B6834"/>
    <w:pPr>
      <w:numPr>
        <w:ilvl w:val="0"/>
        <w:numId w:val="0"/>
      </w:numPr>
      <w:spacing w:before="0" w:line="276" w:lineRule="auto"/>
      <w:ind w:left="720" w:hanging="720"/>
    </w:pPr>
    <w:rPr>
      <w:rFonts w:asciiTheme="majorHAnsi" w:hAnsiTheme="majorHAnsi"/>
      <w:color w:val="auto"/>
      <w:szCs w:val="22"/>
      <w:lang w:val="nl-BE" w:eastAsia="nl-BE"/>
    </w:rPr>
  </w:style>
  <w:style w:type="character" w:customStyle="1" w:styleId="Opsomming2denivChar">
    <w:name w:val="Opsomming2deniv Char"/>
    <w:basedOn w:val="Kop2Char"/>
    <w:link w:val="Opsomming2deniv"/>
    <w:rsid w:val="005B6834"/>
    <w:rPr>
      <w:rFonts w:asciiTheme="minorHAnsi" w:eastAsiaTheme="majorEastAsia" w:hAnsiTheme="minorHAnsi" w:cstheme="majorBidi"/>
      <w:bCs/>
      <w:color w:val="191919" w:themeColor="text2" w:themeShade="80"/>
      <w:sz w:val="22"/>
      <w:szCs w:val="26"/>
      <w:lang w:val="nl-NL" w:eastAsia="nl-NL"/>
    </w:rPr>
  </w:style>
  <w:style w:type="paragraph" w:customStyle="1" w:styleId="Default">
    <w:name w:val="Default"/>
    <w:rsid w:val="0062284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val="en-US" w:eastAsia="en-US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886C87"/>
    <w:rPr>
      <w:rFonts w:ascii="Tahoma" w:hAnsi="Tahoma"/>
      <w:color w:val="191919" w:themeColor="text2" w:themeShade="80"/>
      <w:sz w:val="22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1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7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sasurf.org/downloads/ISA_Rulebook_2019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dopinglijn.b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sflive.be/bk-sup-long-distance-2021-gen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sflive.be/bk-sup-long-distance-2021-gent/" TargetMode="External"/><Relationship Id="rId10" Type="http://schemas.openxmlformats.org/officeDocument/2006/relationships/hyperlink" Target="https://bsflive.be/bk-sup-long-distance-2021-gent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sflive.be/bk-sup-long-distance-2021-gent/" TargetMode="External"/><Relationship Id="rId14" Type="http://schemas.openxmlformats.org/officeDocument/2006/relationships/hyperlink" Target="https://bsflive.be/bk-sup-long-distance-2021-gen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D2618-13F9-4427-9B36-EA73A3D5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1449</Words>
  <Characters>7974</Characters>
  <Application>Microsoft Office Word</Application>
  <DocSecurity>0</DocSecurity>
  <Lines>66</Lines>
  <Paragraphs>18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Wedstrijdreglement BST 2019</vt:lpstr>
      <vt:lpstr>Wedstrijdreglement BST 2019</vt:lpstr>
      <vt:lpstr>Wedstrijdreglement BST 2019</vt:lpstr>
    </vt:vector>
  </TitlesOfParts>
  <Company>D</Company>
  <LinksUpToDate>false</LinksUpToDate>
  <CharactersWithSpaces>9405</CharactersWithSpaces>
  <SharedDoc>false</SharedDoc>
  <HLinks>
    <vt:vector size="24" baseType="variant">
      <vt:variant>
        <vt:i4>5439516</vt:i4>
      </vt:variant>
      <vt:variant>
        <vt:i4>0</vt:i4>
      </vt:variant>
      <vt:variant>
        <vt:i4>0</vt:i4>
      </vt:variant>
      <vt:variant>
        <vt:i4>5</vt:i4>
      </vt:variant>
      <vt:variant>
        <vt:lpwstr>http://www.aspworldtour.com/2010/pdf/asprulebook.pdf</vt:lpwstr>
      </vt:variant>
      <vt:variant>
        <vt:lpwstr/>
      </vt:variant>
      <vt:variant>
        <vt:i4>7536718</vt:i4>
      </vt:variant>
      <vt:variant>
        <vt:i4>2048</vt:i4>
      </vt:variant>
      <vt:variant>
        <vt:i4>1027</vt:i4>
      </vt:variant>
      <vt:variant>
        <vt:i4>1</vt:i4>
      </vt:variant>
      <vt:variant>
        <vt:lpwstr>BKsurf-Logo</vt:lpwstr>
      </vt:variant>
      <vt:variant>
        <vt:lpwstr/>
      </vt:variant>
      <vt:variant>
        <vt:i4>3276913</vt:i4>
      </vt:variant>
      <vt:variant>
        <vt:i4>2118</vt:i4>
      </vt:variant>
      <vt:variant>
        <vt:i4>1025</vt:i4>
      </vt:variant>
      <vt:variant>
        <vt:i4>1</vt:i4>
      </vt:variant>
      <vt:variant>
        <vt:lpwstr>VYF-BSFweb</vt:lpwstr>
      </vt:variant>
      <vt:variant>
        <vt:lpwstr/>
      </vt:variant>
      <vt:variant>
        <vt:i4>1703994</vt:i4>
      </vt:variant>
      <vt:variant>
        <vt:i4>7061</vt:i4>
      </vt:variant>
      <vt:variant>
        <vt:i4>1026</vt:i4>
      </vt:variant>
      <vt:variant>
        <vt:i4>1</vt:i4>
      </vt:variant>
      <vt:variant>
        <vt:lpwstr>BK_surf_affiche-web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Wedstrijdreglement BST 2019</dc:title>
  <dc:creator>Tommy</dc:creator>
  <cp:lastModifiedBy>Pieter</cp:lastModifiedBy>
  <cp:revision>11</cp:revision>
  <cp:lastPrinted>2019-04-04T10:17:00Z</cp:lastPrinted>
  <dcterms:created xsi:type="dcterms:W3CDTF">2021-11-28T20:02:00Z</dcterms:created>
  <dcterms:modified xsi:type="dcterms:W3CDTF">2021-11-29T09:01:00Z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